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759" w:rsidRDefault="00F4432A">
      <w:pPr>
        <w:ind w:left="360"/>
        <w:jc w:val="center"/>
        <w:rPr>
          <w:rFonts w:ascii="XO Thames" w:hAnsi="XO Thames" w:cs="XO Thames"/>
          <w:i/>
          <w:color w:val="000000" w:themeColor="text1"/>
          <w:sz w:val="28"/>
          <w:szCs w:val="28"/>
        </w:rPr>
      </w:pPr>
      <w:r>
        <w:rPr>
          <w:rFonts w:ascii="XO Thames" w:eastAsia="XO Thames" w:hAnsi="XO Thames" w:cs="XO Thames"/>
          <w:i/>
          <w:color w:val="000000" w:themeColor="text1"/>
          <w:sz w:val="28"/>
          <w:szCs w:val="28"/>
        </w:rPr>
        <w:t xml:space="preserve">О введении с 01.09.2026 механизма применения </w:t>
      </w:r>
      <w:proofErr w:type="spellStart"/>
      <w:r>
        <w:rPr>
          <w:rFonts w:ascii="XO Thames" w:eastAsia="XO Thames" w:hAnsi="XO Thames" w:cs="XO Thames"/>
          <w:i/>
          <w:color w:val="000000" w:themeColor="text1"/>
          <w:sz w:val="28"/>
          <w:szCs w:val="28"/>
        </w:rPr>
        <w:t>автоштрафов</w:t>
      </w:r>
      <w:proofErr w:type="spellEnd"/>
      <w:r>
        <w:rPr>
          <w:rFonts w:ascii="XO Thames" w:eastAsia="XO Thames" w:hAnsi="XO Thames" w:cs="XO Thames"/>
          <w:i/>
          <w:color w:val="000000" w:themeColor="text1"/>
          <w:sz w:val="28"/>
          <w:szCs w:val="28"/>
        </w:rPr>
        <w:t xml:space="preserve"> на основании данных Государственной информационной системы маркировки товаров (ГИС МТ) за продажу просроченной продукции, а также табачной и </w:t>
      </w:r>
      <w:proofErr w:type="spellStart"/>
      <w:r>
        <w:rPr>
          <w:rFonts w:ascii="XO Thames" w:eastAsia="XO Thames" w:hAnsi="XO Thames" w:cs="XO Thames"/>
          <w:i/>
          <w:color w:val="000000" w:themeColor="text1"/>
          <w:sz w:val="28"/>
          <w:szCs w:val="28"/>
        </w:rPr>
        <w:t>никотинсодержащей</w:t>
      </w:r>
      <w:proofErr w:type="spellEnd"/>
      <w:r>
        <w:rPr>
          <w:rFonts w:ascii="XO Thames" w:eastAsia="XO Thames" w:hAnsi="XO Thames" w:cs="XO Thames"/>
          <w:i/>
          <w:color w:val="000000" w:themeColor="text1"/>
          <w:sz w:val="28"/>
          <w:szCs w:val="28"/>
        </w:rPr>
        <w:t xml:space="preserve"> продукции с нарушением порядка ценообразования, а также продажу незарегистрированными участниками оборота товаров, в отношении которых предусмотрена цифровая маркировка средствами идентификации.</w:t>
      </w:r>
    </w:p>
    <w:p w:rsidR="00637759" w:rsidRDefault="00637759">
      <w:pPr>
        <w:ind w:left="360"/>
        <w:jc w:val="center"/>
        <w:rPr>
          <w:rFonts w:ascii="XO Thames" w:hAnsi="XO Thames" w:cs="XO Thames"/>
          <w:color w:val="000000" w:themeColor="text1"/>
          <w:sz w:val="28"/>
          <w:szCs w:val="28"/>
        </w:rPr>
      </w:pPr>
    </w:p>
    <w:p w:rsidR="00637759" w:rsidRDefault="00F4432A">
      <w:pPr>
        <w:ind w:firstLine="567"/>
        <w:jc w:val="both"/>
        <w:rPr>
          <w:rFonts w:ascii="XO Thames" w:hAnsi="XO Thames" w:cs="XO Thames"/>
          <w:color w:val="000000" w:themeColor="text1"/>
          <w:sz w:val="28"/>
          <w:szCs w:val="28"/>
        </w:rPr>
      </w:pPr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В России уже несколько лет функционирует единая государстве</w:t>
      </w:r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нная система цифровой маркировки и прослеживания товаров - Государственная информационной системы мониторинга за оборотом товаров, подлежащих обязательной маркировке средствами идентификации (аббревиатура - ГИС МТ). Система обеспечивает прозрачность и </w:t>
      </w:r>
      <w:proofErr w:type="spellStart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прос</w:t>
      </w:r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леживаемость</w:t>
      </w:r>
      <w:proofErr w:type="spellEnd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 товара на всех этапах — от производства до конечного потребителя. Основная цель такой маркировки – борьба с контрафактом, в идеале в обороте должна </w:t>
      </w:r>
      <w:proofErr w:type="gramStart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находится</w:t>
      </w:r>
      <w:proofErr w:type="gramEnd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 только легальная продукция, отслеживаемая по цепочке изготовитель – поставщик – прода</w:t>
      </w:r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вец – потребитель.</w:t>
      </w:r>
    </w:p>
    <w:p w:rsidR="00637759" w:rsidRDefault="00F4432A">
      <w:pPr>
        <w:ind w:firstLine="567"/>
        <w:jc w:val="both"/>
        <w:rPr>
          <w:rFonts w:ascii="XO Thames" w:hAnsi="XO Thames" w:cs="XO Thames"/>
          <w:color w:val="000000" w:themeColor="text1"/>
          <w:sz w:val="28"/>
          <w:szCs w:val="28"/>
        </w:rPr>
      </w:pPr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Цифровая маркировка охватывает всё большее количество товарных групп, подлежащих обязательной маркировке кодами идентификации, и вовлеченных в эти процессы хозяйствующих субъектов. </w:t>
      </w:r>
    </w:p>
    <w:p w:rsidR="00637759" w:rsidRDefault="00F4432A">
      <w:pPr>
        <w:ind w:firstLine="567"/>
        <w:jc w:val="both"/>
        <w:rPr>
          <w:rFonts w:ascii="XO Thames" w:hAnsi="XO Thames" w:cs="XO Thames"/>
          <w:color w:val="000000" w:themeColor="text1"/>
          <w:sz w:val="28"/>
          <w:szCs w:val="28"/>
        </w:rPr>
      </w:pPr>
      <w:r>
        <w:rPr>
          <w:rFonts w:ascii="XO Thames" w:eastAsia="XO Thames" w:hAnsi="XO Thames" w:cs="XO Thames"/>
          <w:color w:val="000000" w:themeColor="text1"/>
          <w:sz w:val="28"/>
          <w:szCs w:val="28"/>
        </w:rPr>
        <w:t>С 01 сентября 2026 г. ГИС МТ проявит себя в новом качес</w:t>
      </w:r>
      <w:r>
        <w:rPr>
          <w:rFonts w:ascii="XO Thames" w:eastAsia="XO Thames" w:hAnsi="XO Thames" w:cs="XO Thames"/>
          <w:color w:val="000000" w:themeColor="text1"/>
          <w:sz w:val="28"/>
          <w:szCs w:val="28"/>
        </w:rPr>
        <w:t>тве, так скажем в роли административного регулятора посредством фиксации в автоматическом режиме нарушений и нарушителей.</w:t>
      </w:r>
    </w:p>
    <w:p w:rsidR="00637759" w:rsidRDefault="00F4432A">
      <w:pPr>
        <w:ind w:firstLine="567"/>
        <w:jc w:val="both"/>
        <w:rPr>
          <w:rFonts w:ascii="XO Thames" w:hAnsi="XO Thames" w:cs="XO Thames"/>
          <w:color w:val="000000" w:themeColor="text1"/>
          <w:sz w:val="28"/>
          <w:szCs w:val="28"/>
        </w:rPr>
      </w:pPr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С 01.09.2026 в России вводится применения </w:t>
      </w:r>
      <w:proofErr w:type="spellStart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автоштрафов</w:t>
      </w:r>
      <w:proofErr w:type="spellEnd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 – это механизм автоматического привлечения к административной ответственности на</w:t>
      </w:r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 основании данных ГИС МТ.</w:t>
      </w:r>
    </w:p>
    <w:p w:rsidR="00637759" w:rsidRDefault="00F4432A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0" w:color="FFFFFF"/>
        </w:pBdr>
        <w:ind w:firstLine="567"/>
        <w:jc w:val="both"/>
        <w:rPr>
          <w:rFonts w:ascii="XO Thames" w:hAnsi="XO Thames" w:cs="XO Thames"/>
          <w:color w:val="000000" w:themeColor="text1"/>
          <w:sz w:val="28"/>
          <w:szCs w:val="28"/>
        </w:rPr>
      </w:pPr>
      <w:proofErr w:type="spellStart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Автоштрафы</w:t>
      </w:r>
      <w:proofErr w:type="spellEnd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 будут </w:t>
      </w:r>
      <w:proofErr w:type="gramStart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применятся</w:t>
      </w:r>
      <w:proofErr w:type="gramEnd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 в отношении определенных отклонений, таких как:</w:t>
      </w:r>
    </w:p>
    <w:p w:rsidR="00637759" w:rsidRDefault="00F4432A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0" w:color="FFFFFF"/>
        </w:pBdr>
        <w:jc w:val="both"/>
        <w:rPr>
          <w:rFonts w:ascii="XO Thames" w:hAnsi="XO Thames" w:cs="XO Thames"/>
          <w:color w:val="000000" w:themeColor="text1"/>
          <w:sz w:val="28"/>
          <w:szCs w:val="28"/>
        </w:rPr>
      </w:pPr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- продажа просроченной продукции, </w:t>
      </w:r>
    </w:p>
    <w:p w:rsidR="00637759" w:rsidRDefault="00F4432A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0" w:color="FFFFFF"/>
        </w:pBdr>
        <w:jc w:val="both"/>
        <w:rPr>
          <w:rFonts w:ascii="XO Thames" w:hAnsi="XO Thames" w:cs="XO Thames"/>
          <w:color w:val="000000" w:themeColor="text1"/>
          <w:sz w:val="28"/>
          <w:szCs w:val="28"/>
        </w:rPr>
      </w:pPr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- продажа табачной и </w:t>
      </w:r>
      <w:proofErr w:type="spellStart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никотинсодержащей</w:t>
      </w:r>
      <w:proofErr w:type="spellEnd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 продукции с нарушением порядка ценообразования, </w:t>
      </w:r>
    </w:p>
    <w:p w:rsidR="00637759" w:rsidRDefault="00F4432A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0" w:color="FFFFFF"/>
        </w:pBdr>
        <w:jc w:val="both"/>
        <w:rPr>
          <w:rFonts w:ascii="XO Thames" w:hAnsi="XO Thames" w:cs="XO Thames"/>
          <w:color w:val="000000" w:themeColor="text1"/>
          <w:sz w:val="28"/>
          <w:szCs w:val="28"/>
        </w:rPr>
      </w:pPr>
      <w:r>
        <w:rPr>
          <w:rFonts w:ascii="XO Thames" w:eastAsia="XO Thames" w:hAnsi="XO Thames" w:cs="XO Thames"/>
          <w:color w:val="000000" w:themeColor="text1"/>
          <w:sz w:val="28"/>
          <w:szCs w:val="28"/>
        </w:rPr>
        <w:t>- а также в отношении незарегис</w:t>
      </w:r>
      <w:r>
        <w:rPr>
          <w:rFonts w:ascii="XO Thames" w:eastAsia="XO Thames" w:hAnsi="XO Thames" w:cs="XO Thames"/>
          <w:color w:val="000000" w:themeColor="text1"/>
          <w:sz w:val="28"/>
          <w:szCs w:val="28"/>
        </w:rPr>
        <w:t>трированных участников оборота, реализующих товары, в отношении которых предусмотрена цифровая маркировка средствами идентификации.</w:t>
      </w:r>
    </w:p>
    <w:p w:rsidR="00637759" w:rsidRDefault="00F4432A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0" w:color="FFFFFF"/>
        </w:pBdr>
        <w:ind w:firstLine="567"/>
        <w:jc w:val="both"/>
        <w:rPr>
          <w:rFonts w:ascii="XO Thames" w:hAnsi="XO Thames" w:cs="XO Thames"/>
          <w:color w:val="000000" w:themeColor="text1"/>
          <w:sz w:val="28"/>
          <w:szCs w:val="28"/>
        </w:rPr>
      </w:pPr>
      <w:r>
        <w:rPr>
          <w:rFonts w:ascii="XO Thames" w:eastAsia="XO Thames" w:hAnsi="XO Thames" w:cs="XO Thames"/>
          <w:color w:val="000000" w:themeColor="text1"/>
          <w:sz w:val="28"/>
          <w:szCs w:val="28"/>
        </w:rPr>
        <w:t>Штраф будет начисляться за неисполнение хозяйствующим субъектом установленного запрета продажи, поступившего из системы марк</w:t>
      </w:r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ировки (по </w:t>
      </w:r>
      <w:proofErr w:type="gramStart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>сути</w:t>
      </w:r>
      <w:proofErr w:type="gramEnd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 игнорирование со стороны предпринимателя разрешительного режима).</w:t>
      </w:r>
    </w:p>
    <w:p w:rsidR="00637759" w:rsidRDefault="00F4432A">
      <w:pPr>
        <w:ind w:firstLine="567"/>
        <w:jc w:val="both"/>
        <w:rPr>
          <w:rFonts w:ascii="XO Thames" w:hAnsi="XO Thames" w:cs="XO Thames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XO Thames" w:eastAsia="XO Thames" w:hAnsi="XO Thames" w:cs="XO Thames"/>
          <w:color w:val="000000" w:themeColor="text1"/>
          <w:sz w:val="28"/>
          <w:szCs w:val="28"/>
        </w:rPr>
        <w:lastRenderedPageBreak/>
        <w:t xml:space="preserve">Важным обстоятельством является то, что за основу </w:t>
      </w:r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фиксации нарушения берётся один календарный день, не исключая выходные и праздничные дни. </w:t>
      </w:r>
    </w:p>
    <w:p w:rsidR="00637759" w:rsidRDefault="00F4432A">
      <w:pPr>
        <w:ind w:firstLine="567"/>
        <w:jc w:val="both"/>
        <w:rPr>
          <w:rFonts w:ascii="XO Thames" w:hAnsi="XO Thames" w:cs="XO Thames"/>
          <w:color w:val="000000" w:themeColor="text1"/>
          <w:sz w:val="28"/>
          <w:szCs w:val="28"/>
        </w:rPr>
      </w:pPr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В июне 2026 года Оператор запустил в личных кабинетах ГИС МТ информирование участников оборота о сумме штрафов, которые они могли бы получить при всту</w:t>
      </w:r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плении изменений в законную силу.</w:t>
      </w:r>
      <w:r>
        <w:rPr>
          <w:rFonts w:ascii="XO Thames" w:eastAsia="XO Thames" w:hAnsi="XO Thames" w:cs="XO Thames"/>
          <w:color w:val="000000" w:themeColor="text1"/>
          <w:sz w:val="28"/>
          <w:szCs w:val="28"/>
        </w:rPr>
        <w:br/>
      </w:r>
      <w:r>
        <w:rPr>
          <w:rFonts w:ascii="XO Thames" w:eastAsia="XO Thames" w:hAnsi="XO Thames" w:cs="XO Thames"/>
          <w:color w:val="000000" w:themeColor="text1"/>
          <w:sz w:val="28"/>
          <w:szCs w:val="28"/>
        </w:rPr>
        <w:br/>
        <w:t>Цель таких уведомлений — дать участникам оборота возможность заблаговременно проверить свои бизнес-процессы, настройки кассового оборудования, учетного программного обеспечения и исключить причины возникновения нарушений,</w:t>
      </w:r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 чтобы с началом действия механизма автоматических штрафов полностью соответствовать требованиям законодательства.</w:t>
      </w:r>
    </w:p>
    <w:p w:rsidR="00637759" w:rsidRDefault="00F4432A">
      <w:pPr>
        <w:ind w:firstLine="567"/>
        <w:jc w:val="both"/>
        <w:rPr>
          <w:rFonts w:ascii="XO Thames" w:hAnsi="XO Thames" w:cs="XO Thames"/>
          <w:color w:val="000000" w:themeColor="text1"/>
          <w:sz w:val="28"/>
          <w:szCs w:val="28"/>
        </w:rPr>
      </w:pPr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Оператором ЦРПТ по всей стране созданы Центры консультирования для малог</w:t>
      </w:r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о и среднего предпринимательства по вопросам маркировки товаров средствами идентификации. На территории Кемеровской области – Кузбасса подобный Центр пока один, расположен он в г. Новокузнецке, пр. Дружбы, д.39, офис 601.</w:t>
      </w:r>
    </w:p>
    <w:p w:rsidR="00637759" w:rsidRDefault="00F4432A">
      <w:pPr>
        <w:ind w:firstLine="567"/>
        <w:jc w:val="both"/>
        <w:rPr>
          <w:rFonts w:ascii="XO Thames" w:hAnsi="XO Thames" w:cs="XO Thames"/>
          <w:color w:val="000000" w:themeColor="text1"/>
          <w:sz w:val="28"/>
          <w:szCs w:val="28"/>
        </w:rPr>
      </w:pPr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Дополнительно ознакомить</w:t>
      </w:r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ся с информацией о возможностях Центра поддержки в Новокузнецке, а также по </w:t>
      </w:r>
      <w:proofErr w:type="spellStart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автоштрафам</w:t>
      </w:r>
      <w:proofErr w:type="spellEnd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 xml:space="preserve"> можно на сайте «Честный </w:t>
      </w:r>
      <w:proofErr w:type="spellStart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>знак</w:t>
      </w:r>
      <w:proofErr w:type="gramStart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>.р</w:t>
      </w:r>
      <w:proofErr w:type="gramEnd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>ф</w:t>
      </w:r>
      <w:proofErr w:type="spellEnd"/>
      <w:r>
        <w:rPr>
          <w:rFonts w:ascii="XO Thames" w:eastAsia="XO Thames" w:hAnsi="XO Thames" w:cs="XO Thames"/>
          <w:color w:val="000000" w:themeColor="text1"/>
          <w:sz w:val="28"/>
          <w:szCs w:val="28"/>
        </w:rPr>
        <w:t>».</w:t>
      </w:r>
    </w:p>
    <w:sectPr w:rsidR="00637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32A" w:rsidRDefault="00F4432A">
      <w:pPr>
        <w:spacing w:after="0" w:line="240" w:lineRule="auto"/>
      </w:pPr>
      <w:r>
        <w:separator/>
      </w:r>
    </w:p>
  </w:endnote>
  <w:endnote w:type="continuationSeparator" w:id="0">
    <w:p w:rsidR="00F4432A" w:rsidRDefault="00F44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32A" w:rsidRDefault="00F4432A">
      <w:pPr>
        <w:spacing w:after="0" w:line="240" w:lineRule="auto"/>
      </w:pPr>
      <w:r>
        <w:separator/>
      </w:r>
    </w:p>
  </w:footnote>
  <w:footnote w:type="continuationSeparator" w:id="0">
    <w:p w:rsidR="00F4432A" w:rsidRDefault="00F443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614"/>
    <w:multiLevelType w:val="hybridMultilevel"/>
    <w:tmpl w:val="A2E849C4"/>
    <w:lvl w:ilvl="0" w:tplc="71CC3A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96F774">
      <w:start w:val="1"/>
      <w:numFmt w:val="lowerLetter"/>
      <w:lvlText w:val="%2."/>
      <w:lvlJc w:val="left"/>
      <w:pPr>
        <w:ind w:left="1440" w:hanging="360"/>
      </w:pPr>
    </w:lvl>
    <w:lvl w:ilvl="2" w:tplc="A31E4F96">
      <w:start w:val="1"/>
      <w:numFmt w:val="lowerRoman"/>
      <w:lvlText w:val="%3."/>
      <w:lvlJc w:val="right"/>
      <w:pPr>
        <w:ind w:left="2160" w:hanging="180"/>
      </w:pPr>
    </w:lvl>
    <w:lvl w:ilvl="3" w:tplc="8D8A4FA2">
      <w:start w:val="1"/>
      <w:numFmt w:val="decimal"/>
      <w:lvlText w:val="%4."/>
      <w:lvlJc w:val="left"/>
      <w:pPr>
        <w:ind w:left="2880" w:hanging="360"/>
      </w:pPr>
    </w:lvl>
    <w:lvl w:ilvl="4" w:tplc="552E18F0">
      <w:start w:val="1"/>
      <w:numFmt w:val="lowerLetter"/>
      <w:lvlText w:val="%5."/>
      <w:lvlJc w:val="left"/>
      <w:pPr>
        <w:ind w:left="3600" w:hanging="360"/>
      </w:pPr>
    </w:lvl>
    <w:lvl w:ilvl="5" w:tplc="F5C654AE">
      <w:start w:val="1"/>
      <w:numFmt w:val="lowerRoman"/>
      <w:lvlText w:val="%6."/>
      <w:lvlJc w:val="right"/>
      <w:pPr>
        <w:ind w:left="4320" w:hanging="180"/>
      </w:pPr>
    </w:lvl>
    <w:lvl w:ilvl="6" w:tplc="F9E426FA">
      <w:start w:val="1"/>
      <w:numFmt w:val="decimal"/>
      <w:lvlText w:val="%7."/>
      <w:lvlJc w:val="left"/>
      <w:pPr>
        <w:ind w:left="5040" w:hanging="360"/>
      </w:pPr>
    </w:lvl>
    <w:lvl w:ilvl="7" w:tplc="8EE45BB6">
      <w:start w:val="1"/>
      <w:numFmt w:val="lowerLetter"/>
      <w:lvlText w:val="%8."/>
      <w:lvlJc w:val="left"/>
      <w:pPr>
        <w:ind w:left="5760" w:hanging="360"/>
      </w:pPr>
    </w:lvl>
    <w:lvl w:ilvl="8" w:tplc="E766CFC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331860"/>
    <w:multiLevelType w:val="hybridMultilevel"/>
    <w:tmpl w:val="AEF8D414"/>
    <w:lvl w:ilvl="0" w:tplc="9EA0E11A">
      <w:start w:val="1"/>
      <w:numFmt w:val="decimal"/>
      <w:lvlText w:val="%1."/>
      <w:lvlJc w:val="left"/>
      <w:pPr>
        <w:ind w:left="720" w:hanging="360"/>
      </w:pPr>
    </w:lvl>
    <w:lvl w:ilvl="1" w:tplc="32EE3BB2">
      <w:start w:val="1"/>
      <w:numFmt w:val="lowerLetter"/>
      <w:lvlText w:val="%2."/>
      <w:lvlJc w:val="left"/>
      <w:pPr>
        <w:ind w:left="1440" w:hanging="360"/>
      </w:pPr>
    </w:lvl>
    <w:lvl w:ilvl="2" w:tplc="A5A2DC8A">
      <w:start w:val="1"/>
      <w:numFmt w:val="lowerRoman"/>
      <w:lvlText w:val="%3."/>
      <w:lvlJc w:val="right"/>
      <w:pPr>
        <w:ind w:left="2160" w:hanging="180"/>
      </w:pPr>
    </w:lvl>
    <w:lvl w:ilvl="3" w:tplc="51EAD914">
      <w:start w:val="1"/>
      <w:numFmt w:val="decimal"/>
      <w:lvlText w:val="%4."/>
      <w:lvlJc w:val="left"/>
      <w:pPr>
        <w:ind w:left="2880" w:hanging="360"/>
      </w:pPr>
    </w:lvl>
    <w:lvl w:ilvl="4" w:tplc="4C56EC7E">
      <w:start w:val="1"/>
      <w:numFmt w:val="lowerLetter"/>
      <w:lvlText w:val="%5."/>
      <w:lvlJc w:val="left"/>
      <w:pPr>
        <w:ind w:left="3600" w:hanging="360"/>
      </w:pPr>
    </w:lvl>
    <w:lvl w:ilvl="5" w:tplc="55C82DA6">
      <w:start w:val="1"/>
      <w:numFmt w:val="lowerRoman"/>
      <w:lvlText w:val="%6."/>
      <w:lvlJc w:val="right"/>
      <w:pPr>
        <w:ind w:left="4320" w:hanging="180"/>
      </w:pPr>
    </w:lvl>
    <w:lvl w:ilvl="6" w:tplc="7FF8AFDA">
      <w:start w:val="1"/>
      <w:numFmt w:val="decimal"/>
      <w:lvlText w:val="%7."/>
      <w:lvlJc w:val="left"/>
      <w:pPr>
        <w:ind w:left="5040" w:hanging="360"/>
      </w:pPr>
    </w:lvl>
    <w:lvl w:ilvl="7" w:tplc="CA7477B4">
      <w:start w:val="1"/>
      <w:numFmt w:val="lowerLetter"/>
      <w:lvlText w:val="%8."/>
      <w:lvlJc w:val="left"/>
      <w:pPr>
        <w:ind w:left="5760" w:hanging="360"/>
      </w:pPr>
    </w:lvl>
    <w:lvl w:ilvl="8" w:tplc="AEB4A45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D7575"/>
    <w:multiLevelType w:val="hybridMultilevel"/>
    <w:tmpl w:val="C1124E16"/>
    <w:lvl w:ilvl="0" w:tplc="2A9634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E65A70">
      <w:start w:val="1"/>
      <w:numFmt w:val="lowerLetter"/>
      <w:lvlText w:val="%2."/>
      <w:lvlJc w:val="left"/>
      <w:pPr>
        <w:ind w:left="1440" w:hanging="360"/>
      </w:pPr>
    </w:lvl>
    <w:lvl w:ilvl="2" w:tplc="05FABA94">
      <w:start w:val="1"/>
      <w:numFmt w:val="lowerRoman"/>
      <w:lvlText w:val="%3."/>
      <w:lvlJc w:val="right"/>
      <w:pPr>
        <w:ind w:left="2160" w:hanging="180"/>
      </w:pPr>
    </w:lvl>
    <w:lvl w:ilvl="3" w:tplc="5EFEC252">
      <w:start w:val="1"/>
      <w:numFmt w:val="decimal"/>
      <w:lvlText w:val="%4."/>
      <w:lvlJc w:val="left"/>
      <w:pPr>
        <w:ind w:left="2880" w:hanging="360"/>
      </w:pPr>
    </w:lvl>
    <w:lvl w:ilvl="4" w:tplc="3F0AAC82">
      <w:start w:val="1"/>
      <w:numFmt w:val="lowerLetter"/>
      <w:lvlText w:val="%5."/>
      <w:lvlJc w:val="left"/>
      <w:pPr>
        <w:ind w:left="3600" w:hanging="360"/>
      </w:pPr>
    </w:lvl>
    <w:lvl w:ilvl="5" w:tplc="9774DB4A">
      <w:start w:val="1"/>
      <w:numFmt w:val="lowerRoman"/>
      <w:lvlText w:val="%6."/>
      <w:lvlJc w:val="right"/>
      <w:pPr>
        <w:ind w:left="4320" w:hanging="180"/>
      </w:pPr>
    </w:lvl>
    <w:lvl w:ilvl="6" w:tplc="30848394">
      <w:start w:val="1"/>
      <w:numFmt w:val="decimal"/>
      <w:lvlText w:val="%7."/>
      <w:lvlJc w:val="left"/>
      <w:pPr>
        <w:ind w:left="5040" w:hanging="360"/>
      </w:pPr>
    </w:lvl>
    <w:lvl w:ilvl="7" w:tplc="632AD08A">
      <w:start w:val="1"/>
      <w:numFmt w:val="lowerLetter"/>
      <w:lvlText w:val="%8."/>
      <w:lvlJc w:val="left"/>
      <w:pPr>
        <w:ind w:left="5760" w:hanging="360"/>
      </w:pPr>
    </w:lvl>
    <w:lvl w:ilvl="8" w:tplc="D1924D5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759"/>
    <w:rsid w:val="00637759"/>
    <w:rsid w:val="008F7414"/>
    <w:rsid w:val="00F4432A"/>
    <w:rsid w:val="00FB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РПН</dc:creator>
  <cp:lastModifiedBy>Мария Ишкова</cp:lastModifiedBy>
  <cp:revision>2</cp:revision>
  <dcterms:created xsi:type="dcterms:W3CDTF">2026-08-31T02:01:00Z</dcterms:created>
  <dcterms:modified xsi:type="dcterms:W3CDTF">2026-08-31T02:01:00Z</dcterms:modified>
</cp:coreProperties>
</file>