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135" w:rsidRDefault="00104135" w:rsidP="0010413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2757170</wp:posOffset>
            </wp:positionH>
            <wp:positionV relativeFrom="paragraph">
              <wp:posOffset>-426720</wp:posOffset>
            </wp:positionV>
            <wp:extent cx="862965" cy="532130"/>
            <wp:effectExtent l="19050" t="0" r="0" b="0"/>
            <wp:wrapTight wrapText="bothSides" distL="114300" distR="114300">
              <wp:wrapPolygon edited="0">
                <wp:start x="-477" y="0"/>
                <wp:lineTo x="-477" y="20878"/>
                <wp:lineTo x="21457" y="20878"/>
                <wp:lineTo x="21457" y="0"/>
                <wp:lineTo x="-477" y="0"/>
              </wp:wrapPolygon>
            </wp:wrapTight>
            <wp:docPr id="7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/>
                    <a:srcRect l="8035" r="8133" b="50484"/>
                    <a:stretch/>
                  </pic:blipFill>
                  <pic:spPr>
                    <a:xfrm>
                      <a:off x="0" y="0"/>
                      <a:ext cx="86296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4135" w:rsidRPr="00104135" w:rsidRDefault="00104135" w:rsidP="0010413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04135">
        <w:rPr>
          <w:rFonts w:ascii="Times New Roman" w:hAnsi="Times New Roman" w:cs="Times New Roman"/>
          <w:sz w:val="18"/>
          <w:szCs w:val="18"/>
        </w:rPr>
        <w:t>Государственное автономное учреждение культуры «Музей изобразительных искусств Кузбасса»</w:t>
      </w:r>
    </w:p>
    <w:p w:rsidR="00104135" w:rsidRPr="00104135" w:rsidRDefault="00104135" w:rsidP="0010413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104135">
        <w:rPr>
          <w:rFonts w:ascii="Times New Roman" w:hAnsi="Times New Roman" w:cs="Times New Roman"/>
          <w:sz w:val="18"/>
          <w:szCs w:val="18"/>
        </w:rPr>
        <w:t>Россия, Кемеровская область-Кузбасс, 650000 г. Кемерово пр. Советский, 48,</w:t>
      </w:r>
    </w:p>
    <w:p w:rsidR="00104135" w:rsidRPr="00104135" w:rsidRDefault="00104135" w:rsidP="0010413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404040" w:themeColor="text1" w:themeTint="BF"/>
          <w:sz w:val="18"/>
          <w:szCs w:val="18"/>
        </w:rPr>
      </w:pPr>
      <w:r w:rsidRPr="00104135">
        <w:rPr>
          <w:rFonts w:ascii="Times New Roman" w:hAnsi="Times New Roman" w:cs="Times New Roman"/>
          <w:sz w:val="18"/>
          <w:szCs w:val="18"/>
        </w:rPr>
        <w:t xml:space="preserve">8(384-2)36-45-32, </w:t>
      </w:r>
      <w:r w:rsidRPr="00104135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104135">
        <w:rPr>
          <w:rFonts w:ascii="Times New Roman" w:hAnsi="Times New Roman" w:cs="Times New Roman"/>
          <w:sz w:val="18"/>
          <w:szCs w:val="18"/>
        </w:rPr>
        <w:t>-</w:t>
      </w:r>
      <w:r w:rsidRPr="00104135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104135">
        <w:rPr>
          <w:rFonts w:ascii="Times New Roman" w:hAnsi="Times New Roman" w:cs="Times New Roman"/>
          <w:color w:val="404040" w:themeColor="text1" w:themeTint="BF"/>
          <w:sz w:val="18"/>
          <w:szCs w:val="18"/>
        </w:rPr>
        <w:t xml:space="preserve">: </w:t>
      </w:r>
      <w:hyperlink r:id="rId10" w:history="1">
        <w:r w:rsidRPr="00EA2F00">
          <w:rPr>
            <w:rStyle w:val="a7"/>
            <w:rFonts w:ascii="Times New Roman" w:hAnsi="Times New Roman" w:cs="Times New Roman"/>
            <w:sz w:val="18"/>
            <w:szCs w:val="18"/>
            <w:lang w:val="en-US"/>
          </w:rPr>
          <w:t>kemizo</w:t>
        </w:r>
        <w:r w:rsidRPr="00104135">
          <w:rPr>
            <w:rStyle w:val="a7"/>
            <w:rFonts w:ascii="Times New Roman" w:hAnsi="Times New Roman" w:cs="Times New Roman"/>
            <w:sz w:val="18"/>
            <w:szCs w:val="18"/>
          </w:rPr>
          <w:t>@</w:t>
        </w:r>
        <w:r w:rsidRPr="00EA2F00">
          <w:rPr>
            <w:rStyle w:val="a7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104135">
          <w:rPr>
            <w:rStyle w:val="a7"/>
            <w:rFonts w:ascii="Times New Roman" w:hAnsi="Times New Roman" w:cs="Times New Roman"/>
            <w:sz w:val="18"/>
            <w:szCs w:val="18"/>
          </w:rPr>
          <w:t>.</w:t>
        </w:r>
        <w:r w:rsidRPr="00EA2F00">
          <w:rPr>
            <w:rStyle w:val="a7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</w:p>
    <w:p w:rsidR="00104135" w:rsidRPr="00104135" w:rsidRDefault="00104135" w:rsidP="00104135">
      <w:pP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  <w:sz w:val="18"/>
          <w:szCs w:val="18"/>
        </w:rPr>
      </w:pPr>
      <w:r w:rsidRPr="00104135">
        <w:rPr>
          <w:rFonts w:ascii="Times New Roman" w:hAnsi="Times New Roman" w:cs="Times New Roman"/>
          <w:color w:val="404040" w:themeColor="text1" w:themeTint="BF"/>
          <w:sz w:val="18"/>
          <w:szCs w:val="18"/>
          <w:lang w:val="en-US"/>
        </w:rPr>
        <w:t>______________________________________________________________________________________________________</w:t>
      </w:r>
      <w:r>
        <w:rPr>
          <w:rFonts w:ascii="Times New Roman" w:hAnsi="Times New Roman" w:cs="Times New Roman"/>
          <w:color w:val="404040" w:themeColor="text1" w:themeTint="BF"/>
          <w:sz w:val="18"/>
          <w:szCs w:val="18"/>
        </w:rPr>
        <w:t>______</w:t>
      </w:r>
    </w:p>
    <w:tbl>
      <w:tblPr>
        <w:tblStyle w:val="a6"/>
        <w:tblpPr w:leftFromText="180" w:rightFromText="180" w:vertAnchor="page" w:horzAnchor="margin" w:tblpY="24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784"/>
      </w:tblGrid>
      <w:tr w:rsidR="00104135" w:rsidTr="00104135">
        <w:tc>
          <w:tcPr>
            <w:tcW w:w="5070" w:type="dxa"/>
          </w:tcPr>
          <w:p w:rsidR="00104135" w:rsidRDefault="00104135" w:rsidP="0010413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3112926" cy="3132814"/>
                  <wp:effectExtent l="19050" t="0" r="0" b="0"/>
                  <wp:docPr id="8" name="Рисунок 1" descr="C:\Users\Пользователь.DESKTOP-4TEULBO\Downloads\IMG_20260610_1359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.DESKTOP-4TEULBO\Downloads\IMG_20260610_1359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1922" cy="3141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</w:tcPr>
          <w:p w:rsidR="00104135" w:rsidRDefault="00104135" w:rsidP="0010413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04135" w:rsidRDefault="00104135" w:rsidP="0010413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04135" w:rsidRPr="00104135" w:rsidRDefault="00104135" w:rsidP="0010413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sz w:val="38"/>
                <w:szCs w:val="38"/>
              </w:rPr>
            </w:pPr>
            <w:r w:rsidRPr="00104135">
              <w:rPr>
                <w:rFonts w:ascii="Times New Roman" w:hAnsi="Times New Roman" w:cs="Times New Roman"/>
                <w:b/>
                <w:iCs/>
                <w:sz w:val="38"/>
                <w:szCs w:val="38"/>
              </w:rPr>
              <w:t>Выставка</w:t>
            </w:r>
          </w:p>
          <w:p w:rsidR="00104135" w:rsidRDefault="00104135" w:rsidP="00104135">
            <w:pPr>
              <w:pStyle w:val="TableParagraph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</w:pPr>
            <w:r w:rsidRPr="00104135">
              <w:rPr>
                <w:rFonts w:ascii="Times New Roman" w:hAnsi="Times New Roman" w:cs="Times New Roman"/>
                <w:b/>
                <w:iCs/>
                <w:sz w:val="38"/>
                <w:szCs w:val="38"/>
              </w:rPr>
              <w:t xml:space="preserve"> «</w:t>
            </w:r>
            <w:r w:rsidRPr="00104135">
              <w:rPr>
                <w:rFonts w:ascii="Times New Roman" w:eastAsia="Times New Roman" w:hAnsi="Times New Roman" w:cs="Times New Roman"/>
                <w:b/>
                <w:color w:val="000000"/>
                <w:sz w:val="38"/>
                <w:szCs w:val="38"/>
              </w:rPr>
              <w:t>Искусство впечатления. Импрессионизм»</w:t>
            </w:r>
          </w:p>
          <w:p w:rsidR="00104135" w:rsidRPr="00511163" w:rsidRDefault="00104135" w:rsidP="00104135">
            <w:pPr>
              <w:pStyle w:val="TableParagraph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11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(г. Москва)</w:t>
            </w:r>
          </w:p>
          <w:p w:rsidR="00104135" w:rsidRPr="00000E84" w:rsidRDefault="00104135" w:rsidP="0010413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04135" w:rsidRPr="00681D38" w:rsidRDefault="00104135" w:rsidP="00104135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81D3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26</w:t>
            </w:r>
            <w:r w:rsidRPr="00681D38">
              <w:rPr>
                <w:rFonts w:ascii="Times New Roman" w:hAnsi="Times New Roman" w:cs="Times New Roman"/>
                <w:b/>
                <w:sz w:val="36"/>
                <w:szCs w:val="36"/>
              </w:rPr>
              <w:t>.0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  <w:r w:rsidRPr="00681D3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.2026 по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23</w:t>
            </w:r>
            <w:r w:rsidRPr="00681D38">
              <w:rPr>
                <w:rFonts w:ascii="Times New Roman" w:hAnsi="Times New Roman" w:cs="Times New Roman"/>
                <w:b/>
                <w:sz w:val="36"/>
                <w:szCs w:val="36"/>
              </w:rPr>
              <w:t>.0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  <w:r w:rsidRPr="00681D3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.2026 </w:t>
            </w:r>
          </w:p>
          <w:p w:rsidR="00104135" w:rsidRDefault="00104135" w:rsidP="00104135">
            <w:pPr>
              <w:pStyle w:val="TableParagraph"/>
              <w:spacing w:line="276" w:lineRule="auto"/>
              <w:jc w:val="center"/>
              <w:rPr>
                <w:rFonts w:cs="Times New Roman"/>
                <w:b/>
                <w:sz w:val="32"/>
                <w:szCs w:val="32"/>
              </w:rPr>
            </w:pPr>
          </w:p>
        </w:tc>
      </w:tr>
    </w:tbl>
    <w:p w:rsidR="00104135" w:rsidRDefault="00104135" w:rsidP="00000E84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00E84" w:rsidRPr="00104135" w:rsidRDefault="00291115" w:rsidP="00000E84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04135">
        <w:rPr>
          <w:rFonts w:ascii="Times New Roman" w:hAnsi="Times New Roman" w:cs="Times New Roman"/>
          <w:b/>
          <w:sz w:val="28"/>
          <w:szCs w:val="28"/>
        </w:rPr>
        <w:t>Музей изобразительных искусс</w:t>
      </w:r>
      <w:r w:rsidR="00000E84" w:rsidRPr="00104135">
        <w:rPr>
          <w:rFonts w:ascii="Times New Roman" w:hAnsi="Times New Roman" w:cs="Times New Roman"/>
          <w:b/>
          <w:sz w:val="28"/>
          <w:szCs w:val="28"/>
        </w:rPr>
        <w:t>тв Кузбасса приглашает посетить в</w:t>
      </w:r>
      <w:r w:rsidR="00000E84" w:rsidRPr="00104135">
        <w:rPr>
          <w:rFonts w:ascii="Times New Roman" w:hAnsi="Times New Roman" w:cs="Times New Roman"/>
          <w:b/>
          <w:iCs/>
          <w:sz w:val="28"/>
          <w:szCs w:val="28"/>
        </w:rPr>
        <w:t>ыставку «</w:t>
      </w:r>
      <w:r w:rsidR="00000E84" w:rsidRPr="001041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Искусство впечатления. Импрессионизм». </w:t>
      </w:r>
    </w:p>
    <w:p w:rsidR="00000E84" w:rsidRPr="00104135" w:rsidRDefault="00000E84" w:rsidP="00104135">
      <w:pPr>
        <w:shd w:val="clear" w:color="auto" w:fill="FFFFFF"/>
        <w:spacing w:after="0" w:line="240" w:lineRule="auto"/>
        <w:ind w:firstLine="567"/>
        <w:rPr>
          <w:rFonts w:eastAsia="Times New Roman" w:cstheme="minorHAnsi"/>
          <w:b/>
          <w:color w:val="000000"/>
          <w:sz w:val="28"/>
          <w:szCs w:val="28"/>
        </w:rPr>
      </w:pPr>
    </w:p>
    <w:p w:rsidR="00000E84" w:rsidRPr="00104135" w:rsidRDefault="008F6972" w:rsidP="00104135">
      <w:pPr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Впервые в Кузбассе, </w:t>
      </w:r>
      <w:r w:rsidR="00000E84" w:rsidRPr="0010413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Государственный музей изобразительных искусств имени А.С. Пушкина представляет выставочный проект «</w:t>
      </w:r>
      <w:r w:rsidR="00000E84" w:rsidRPr="00104135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 впечатления. Импрессионизм». На выставке представлены произведения из собраний ГМИИ им. А.С. Пушкина и Музея изобразительных искусств Кузбасса</w:t>
      </w:r>
      <w:r w:rsidR="00000E84" w:rsidRPr="0010413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</w:p>
    <w:p w:rsidR="00000E84" w:rsidRPr="00104135" w:rsidRDefault="00000E84" w:rsidP="00000E84">
      <w:pPr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413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Выставка откр</w:t>
      </w:r>
      <w:r w:rsidR="000B0C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ыта</w:t>
      </w:r>
      <w:r w:rsidRPr="0010413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 рамках большого тура работ импрессионистов из собрания ГМИИ им. А.С. Пушкина в городах Сибири, который начался в декабре 2025 года и завершится в ноябре 2026 года. </w:t>
      </w:r>
      <w:r w:rsidRPr="00104135">
        <w:rPr>
          <w:rFonts w:ascii="Times New Roman" w:eastAsia="Times New Roman" w:hAnsi="Times New Roman" w:cs="Times New Roman"/>
          <w:iCs/>
          <w:color w:val="0F1115"/>
          <w:sz w:val="28"/>
          <w:szCs w:val="28"/>
        </w:rPr>
        <w:t xml:space="preserve">Выставка в Кемерово — третья по счету; она посвящена зарождению и развитию импрессионизма в мировой культуре. </w:t>
      </w:r>
      <w:r w:rsidRPr="0010413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В нее </w:t>
      </w:r>
      <w:r w:rsidR="000B0C4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вошли</w:t>
      </w:r>
      <w:r w:rsidRPr="0010413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полотна Гюстава Курбе, </w:t>
      </w:r>
      <w:proofErr w:type="spellStart"/>
      <w:r w:rsidRPr="0010413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Камиля</w:t>
      </w:r>
      <w:proofErr w:type="spellEnd"/>
      <w:r w:rsidRPr="0010413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proofErr w:type="spellStart"/>
      <w:r w:rsidRPr="0010413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Писсарро</w:t>
      </w:r>
      <w:proofErr w:type="spellEnd"/>
      <w:r w:rsidRPr="0010413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, Поля Сезанна, Жан-Франсуа </w:t>
      </w:r>
      <w:proofErr w:type="spellStart"/>
      <w:r w:rsidRPr="0010413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Рафаэлли</w:t>
      </w:r>
      <w:proofErr w:type="spellEnd"/>
      <w:r w:rsidRPr="0010413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и другие произведения </w:t>
      </w:r>
      <w:r w:rsidRPr="0010413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  <w:t>XIX</w:t>
      </w:r>
      <w:r w:rsidRPr="0010413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–</w:t>
      </w:r>
      <w:r w:rsidRPr="0010413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/>
        </w:rPr>
        <w:t>XX</w:t>
      </w:r>
      <w:r w:rsidRPr="0010413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веков из коллекции Пушкинского музея.</w:t>
      </w:r>
    </w:p>
    <w:p w:rsidR="00000E84" w:rsidRPr="00104135" w:rsidRDefault="00000E84" w:rsidP="00000E84">
      <w:pPr>
        <w:spacing w:after="0" w:line="257" w:lineRule="auto"/>
        <w:ind w:firstLine="567"/>
        <w:jc w:val="both"/>
        <w:rPr>
          <w:rStyle w:val="fStyle"/>
          <w:rFonts w:eastAsiaTheme="minorHAnsi"/>
          <w:shd w:val="clear" w:color="auto" w:fill="FFFFFF"/>
        </w:rPr>
      </w:pPr>
      <w:r w:rsidRPr="00104135">
        <w:rPr>
          <w:rFonts w:ascii="Times New Roman" w:eastAsia="Times New Roman" w:hAnsi="Times New Roman" w:cs="Times New Roman"/>
          <w:color w:val="0F1115"/>
          <w:sz w:val="28"/>
          <w:szCs w:val="28"/>
        </w:rPr>
        <w:t>Впервые в рамках этих масштабных «гастролей» работ из собрания ГМИИ им. А.С. Пушкина выставка дополнена разделом «</w:t>
      </w:r>
      <w:r w:rsidR="008F6972">
        <w:rPr>
          <w:rFonts w:ascii="Times New Roman" w:eastAsia="Times New Roman" w:hAnsi="Times New Roman" w:cs="Times New Roman"/>
          <w:color w:val="0F1115"/>
          <w:sz w:val="28"/>
          <w:szCs w:val="28"/>
        </w:rPr>
        <w:t>Л</w:t>
      </w:r>
      <w:r w:rsidRPr="00104135">
        <w:rPr>
          <w:rFonts w:ascii="Times New Roman" w:eastAsia="Times New Roman" w:hAnsi="Times New Roman" w:cs="Times New Roman"/>
          <w:color w:val="0F1115"/>
          <w:sz w:val="28"/>
          <w:szCs w:val="28"/>
        </w:rPr>
        <w:t>аборатория импрессионизма». Он поможет получить представление о том, как</w:t>
      </w:r>
      <w:r w:rsidRPr="001041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возникновение в </w:t>
      </w:r>
      <w:r w:rsidRPr="0010413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XIX</w:t>
      </w:r>
      <w:r w:rsidRPr="001041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веке готовых наборов красок в тюбиках, компактных этюдников, стандартных подрамников и холстов, изготовленных и загрунтованных на фабрике, подтолкнуло художников к экспериментам с техникой масляной живописи и работе на пленэре. З</w:t>
      </w:r>
      <w:r w:rsidRPr="001041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рители узнают о технике и материалах, которыми работали импрессионисты, и о том, как изменялось восприятие цвета у художников. </w:t>
      </w:r>
    </w:p>
    <w:p w:rsidR="00104135" w:rsidRDefault="00291115" w:rsidP="00000E8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291115">
        <w:rPr>
          <w:i/>
          <w:sz w:val="28"/>
          <w:szCs w:val="28"/>
        </w:rPr>
        <w:lastRenderedPageBreak/>
        <w:t xml:space="preserve">Для получения дополнительной информации и записи на экскурсию обращайтесь по телефону: </w:t>
      </w:r>
    </w:p>
    <w:p w:rsidR="00291115" w:rsidRPr="00291115" w:rsidRDefault="00931ABC" w:rsidP="00000E8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/>
          <w:color w:val="FF0000"/>
          <w:sz w:val="19"/>
          <w:szCs w:val="19"/>
        </w:rPr>
      </w:pPr>
      <w:r>
        <w:rPr>
          <w:i/>
          <w:color w:val="FF0000"/>
          <w:sz w:val="28"/>
          <w:szCs w:val="28"/>
        </w:rPr>
        <w:t xml:space="preserve">8(384-2)36-50-33 </w:t>
      </w:r>
      <w:r w:rsidR="00291115" w:rsidRPr="00291115">
        <w:rPr>
          <w:i/>
          <w:color w:val="FF0000"/>
          <w:sz w:val="28"/>
          <w:szCs w:val="28"/>
        </w:rPr>
        <w:t>Алина Евгеньевна Аксанова</w:t>
      </w:r>
    </w:p>
    <w:p w:rsidR="00291115" w:rsidRPr="00291115" w:rsidRDefault="00291115" w:rsidP="00000E84">
      <w:pPr>
        <w:pStyle w:val="a4"/>
        <w:shd w:val="clear" w:color="auto" w:fill="FFFFFF"/>
        <w:ind w:firstLine="567"/>
        <w:jc w:val="both"/>
        <w:rPr>
          <w:rFonts w:ascii="Arial" w:hAnsi="Arial" w:cs="Arial"/>
          <w:i/>
          <w:color w:val="2C2D2E"/>
          <w:sz w:val="19"/>
          <w:szCs w:val="19"/>
        </w:rPr>
      </w:pPr>
      <w:r w:rsidRPr="00291115">
        <w:rPr>
          <w:i/>
          <w:color w:val="2C2D2E"/>
          <w:sz w:val="28"/>
          <w:szCs w:val="28"/>
        </w:rPr>
        <w:t> Для организованных групп действуют специальные предложения (</w:t>
      </w:r>
      <w:r w:rsidRPr="00291115">
        <w:rPr>
          <w:i/>
          <w:iCs/>
          <w:color w:val="2C2D2E"/>
          <w:sz w:val="28"/>
          <w:szCs w:val="28"/>
        </w:rPr>
        <w:t>для групп от 10 человек экскурсионное обслуживание — бесплатно, 1 сопровождающий бесплатно</w:t>
      </w:r>
      <w:r w:rsidRPr="00291115">
        <w:rPr>
          <w:i/>
          <w:color w:val="2C2D2E"/>
          <w:sz w:val="28"/>
          <w:szCs w:val="28"/>
        </w:rPr>
        <w:t>).</w:t>
      </w:r>
    </w:p>
    <w:p w:rsidR="00291115" w:rsidRPr="00291115" w:rsidRDefault="00291115" w:rsidP="00000E84">
      <w:pPr>
        <w:pStyle w:val="a4"/>
        <w:shd w:val="clear" w:color="auto" w:fill="FFFFFF"/>
        <w:ind w:firstLine="567"/>
        <w:jc w:val="both"/>
        <w:rPr>
          <w:rFonts w:ascii="Arial" w:hAnsi="Arial" w:cs="Arial"/>
          <w:i/>
          <w:color w:val="FF0000"/>
          <w:sz w:val="19"/>
          <w:szCs w:val="19"/>
        </w:rPr>
      </w:pPr>
      <w:r w:rsidRPr="00291115">
        <w:rPr>
          <w:i/>
          <w:color w:val="FF0000"/>
          <w:sz w:val="28"/>
          <w:szCs w:val="28"/>
        </w:rPr>
        <w:t>Запись на экскурсию ОБЯЗАТЕЛЬНА.</w:t>
      </w:r>
    </w:p>
    <w:p w:rsidR="00681D38" w:rsidRPr="00291115" w:rsidRDefault="00291115" w:rsidP="005C50B0">
      <w:pPr>
        <w:pStyle w:val="a4"/>
        <w:shd w:val="clear" w:color="auto" w:fill="FFFFFF"/>
        <w:ind w:firstLine="567"/>
        <w:jc w:val="both"/>
        <w:rPr>
          <w:b/>
          <w:i/>
          <w:sz w:val="28"/>
          <w:szCs w:val="28"/>
        </w:rPr>
      </w:pPr>
      <w:r w:rsidRPr="00291115">
        <w:rPr>
          <w:i/>
          <w:color w:val="2C2D2E"/>
          <w:sz w:val="28"/>
          <w:szCs w:val="28"/>
        </w:rPr>
        <w:t> </w:t>
      </w:r>
      <w:r w:rsidR="00681D38" w:rsidRPr="00291115">
        <w:rPr>
          <w:b/>
          <w:i/>
          <w:sz w:val="28"/>
          <w:szCs w:val="28"/>
        </w:rPr>
        <w:t>Цена билета</w:t>
      </w:r>
      <w:r w:rsidR="00931ABC">
        <w:rPr>
          <w:b/>
          <w:i/>
          <w:sz w:val="28"/>
          <w:szCs w:val="28"/>
        </w:rPr>
        <w:t>:</w:t>
      </w:r>
    </w:p>
    <w:p w:rsidR="005C50B0" w:rsidRPr="005C50B0" w:rsidRDefault="005C50B0" w:rsidP="005C50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5C50B0">
        <w:rPr>
          <w:rFonts w:ascii="Times New Roman" w:eastAsia="Times New Roman" w:hAnsi="Times New Roman" w:cs="Times New Roman"/>
          <w:bCs/>
          <w:i/>
          <w:sz w:val="28"/>
          <w:szCs w:val="28"/>
        </w:rPr>
        <w:t>500 рублей – взрослые</w:t>
      </w:r>
    </w:p>
    <w:p w:rsidR="005C50B0" w:rsidRPr="005C50B0" w:rsidRDefault="005C50B0" w:rsidP="005C50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5C50B0">
        <w:rPr>
          <w:rFonts w:ascii="Times New Roman" w:eastAsia="Times New Roman" w:hAnsi="Times New Roman" w:cs="Times New Roman"/>
          <w:bCs/>
          <w:i/>
          <w:sz w:val="28"/>
          <w:szCs w:val="28"/>
        </w:rPr>
        <w:t>400 рублей – школьники, студенты.</w:t>
      </w:r>
    </w:p>
    <w:p w:rsidR="005C50B0" w:rsidRPr="005C50B0" w:rsidRDefault="005C50B0" w:rsidP="005C50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5C50B0">
        <w:rPr>
          <w:rFonts w:ascii="Times New Roman" w:eastAsia="Times New Roman" w:hAnsi="Times New Roman" w:cs="Times New Roman"/>
          <w:bCs/>
          <w:i/>
          <w:sz w:val="28"/>
          <w:szCs w:val="28"/>
        </w:rPr>
        <w:t>300 рублей – пенсионеры</w:t>
      </w:r>
    </w:p>
    <w:p w:rsidR="005C50B0" w:rsidRPr="005C50B0" w:rsidRDefault="005C50B0" w:rsidP="005C50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5C50B0">
        <w:rPr>
          <w:rFonts w:ascii="Times New Roman" w:eastAsia="Times New Roman" w:hAnsi="Times New Roman" w:cs="Times New Roman"/>
          <w:bCs/>
          <w:i/>
          <w:sz w:val="28"/>
          <w:szCs w:val="28"/>
        </w:rPr>
        <w:t>200 рублей – для организованных групп из детских садов и школьных лагерей.</w:t>
      </w:r>
    </w:p>
    <w:p w:rsidR="005C50B0" w:rsidRPr="005C50B0" w:rsidRDefault="005C50B0" w:rsidP="005C50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C50B0" w:rsidRPr="005C50B0" w:rsidRDefault="005C50B0" w:rsidP="005C50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5C50B0">
        <w:rPr>
          <w:rFonts w:ascii="Times New Roman" w:eastAsia="Times New Roman" w:hAnsi="Times New Roman" w:cs="Times New Roman"/>
          <w:bCs/>
          <w:i/>
          <w:sz w:val="28"/>
          <w:szCs w:val="28"/>
        </w:rPr>
        <w:t>Специальное предложение для партнеров Музея не имеющих Пушкинскую карту: организованные группы от 20 человек – 300 рублей.</w:t>
      </w:r>
    </w:p>
    <w:p w:rsidR="005C50B0" w:rsidRPr="005C50B0" w:rsidRDefault="005C50B0" w:rsidP="005C50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C50B0" w:rsidRPr="005C50B0" w:rsidRDefault="005C50B0" w:rsidP="005C50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5C50B0">
        <w:rPr>
          <w:rFonts w:ascii="Times New Roman" w:eastAsia="Times New Roman" w:hAnsi="Times New Roman" w:cs="Times New Roman"/>
          <w:bCs/>
          <w:i/>
          <w:sz w:val="28"/>
          <w:szCs w:val="28"/>
        </w:rPr>
        <w:t>Организованные группы пенсионеров от 20 человек - 200 рублей.</w:t>
      </w:r>
    </w:p>
    <w:p w:rsidR="005C50B0" w:rsidRDefault="005C50B0" w:rsidP="005C50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C50B0" w:rsidRPr="005C50B0" w:rsidRDefault="005C50B0" w:rsidP="005C50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5C50B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Билеты доступны по Пушкинской карте.</w:t>
      </w:r>
    </w:p>
    <w:p w:rsidR="005C50B0" w:rsidRPr="005C50B0" w:rsidRDefault="005C50B0" w:rsidP="005C50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931ABC" w:rsidRDefault="00931ABC" w:rsidP="00000E8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1ABC" w:rsidRPr="00E84CBF" w:rsidRDefault="00931ABC" w:rsidP="00000E84">
      <w:pPr>
        <w:spacing w:after="0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E84CB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Приобрести билет Вы </w:t>
      </w:r>
      <w:r w:rsidR="00E84CBF" w:rsidRPr="00E84CB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можете,</w:t>
      </w:r>
      <w:r w:rsidRPr="00E84CB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перейдя по ссылке или </w:t>
      </w:r>
      <w:proofErr w:type="spellStart"/>
      <w:r w:rsidR="00E84CBF" w:rsidRPr="00E84CBF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en-US"/>
        </w:rPr>
        <w:t>Qr</w:t>
      </w:r>
      <w:proofErr w:type="spellEnd"/>
      <w:r w:rsidR="00E84CBF" w:rsidRPr="00E84CB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-коду</w:t>
      </w:r>
      <w:r w:rsidRPr="00E84CB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:</w:t>
      </w:r>
    </w:p>
    <w:p w:rsidR="00E84CBF" w:rsidRDefault="00E84CBF" w:rsidP="00000E8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84CBF" w:rsidRDefault="00704300" w:rsidP="00000E8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hyperlink r:id="rId12" w:history="1">
        <w:r w:rsidR="00E84CBF" w:rsidRPr="00974EA0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https://vmuzey.com/event/vystavka-iskusstvo-vpechatleniya-impressionizm</w:t>
        </w:r>
      </w:hyperlink>
    </w:p>
    <w:p w:rsidR="00E84CBF" w:rsidRDefault="00E84CBF" w:rsidP="00000E8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31ABC" w:rsidRPr="00291115" w:rsidRDefault="00931ABC" w:rsidP="00000E84">
      <w:pPr>
        <w:spacing w:after="0"/>
        <w:ind w:firstLine="567"/>
        <w:jc w:val="both"/>
        <w:rPr>
          <w:rFonts w:ascii="Times New Roman" w:hAnsi="Times New Roman" w:cs="Times New Roman"/>
          <w:i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84CBF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1307162" cy="1307162"/>
            <wp:effectExtent l="19050" t="0" r="7288" b="0"/>
            <wp:docPr id="1" name="Рисунок 1" descr="C:\Users\Пользователь.DESKTOP-4TEULBO\Downloads\покеупка_билетов_импр-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.DESKTOP-4TEULBO\Downloads\покеупка_билетов_импр-1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365" cy="130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D38" w:rsidRDefault="00681D38" w:rsidP="00000E8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E9B" w:rsidRDefault="009C3E9B" w:rsidP="00000E8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E9B" w:rsidRDefault="009C3E9B" w:rsidP="00000E8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E9B" w:rsidRDefault="009C3E9B" w:rsidP="00000E8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E9B" w:rsidRDefault="009C3E9B" w:rsidP="00000E8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0B0" w:rsidRDefault="005C50B0" w:rsidP="00000E8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50B0" w:rsidRDefault="005C50B0" w:rsidP="00000E8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E9B" w:rsidRDefault="009C3E9B" w:rsidP="00000E8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E9B" w:rsidRPr="00FB37B8" w:rsidRDefault="009C3E9B" w:rsidP="00FB37B8">
      <w:pPr>
        <w:spacing w:after="0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37B8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Специальные предложения и акции Музея</w:t>
      </w:r>
    </w:p>
    <w:p w:rsidR="009C3E9B" w:rsidRDefault="009C3E9B" w:rsidP="00000E8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E9B" w:rsidRDefault="009C3E9B" w:rsidP="00000E8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B37B8">
        <w:rPr>
          <w:rFonts w:ascii="Times New Roman" w:hAnsi="Times New Roman" w:cs="Times New Roman"/>
          <w:b/>
          <w:sz w:val="28"/>
          <w:szCs w:val="28"/>
        </w:rPr>
        <w:t>«Семейные выходные в Музее»</w:t>
      </w:r>
      <w:r>
        <w:rPr>
          <w:rFonts w:ascii="Times New Roman" w:hAnsi="Times New Roman" w:cs="Times New Roman"/>
          <w:sz w:val="28"/>
          <w:szCs w:val="28"/>
        </w:rPr>
        <w:t>, в преддверии Дня семь</w:t>
      </w:r>
      <w:r w:rsidR="005C50B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любви и верности 04 и 05 июля можно посетить выставку бесплатно. Заранее забронировав билет на сайте Музея</w:t>
      </w:r>
    </w:p>
    <w:p w:rsidR="009C3E9B" w:rsidRDefault="009C3E9B" w:rsidP="00000E8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04.07.</w:t>
      </w:r>
    </w:p>
    <w:p w:rsidR="009C3E9B" w:rsidRDefault="00704300" w:rsidP="00000E8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9C3E9B" w:rsidRPr="00974EA0">
          <w:rPr>
            <w:rStyle w:val="a7"/>
            <w:rFonts w:ascii="Times New Roman" w:hAnsi="Times New Roman" w:cs="Times New Roman"/>
            <w:sz w:val="28"/>
            <w:szCs w:val="28"/>
          </w:rPr>
          <w:t>https://biletoffhub.ru/event/61c3f1f4-c266-444e-8cba-b43470d15a94</w:t>
        </w:r>
      </w:hyperlink>
    </w:p>
    <w:p w:rsidR="009C3E9B" w:rsidRDefault="009C3E9B" w:rsidP="00000E8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05.07.</w:t>
      </w:r>
    </w:p>
    <w:p w:rsidR="009C3E9B" w:rsidRDefault="00704300" w:rsidP="00000E8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9C3E9B" w:rsidRPr="00974EA0">
          <w:rPr>
            <w:rStyle w:val="a7"/>
            <w:rFonts w:ascii="Times New Roman" w:hAnsi="Times New Roman" w:cs="Times New Roman"/>
            <w:sz w:val="28"/>
            <w:szCs w:val="28"/>
          </w:rPr>
          <w:t>https://biletoffhub.ru/event/bcfc8187-54b3-4027-a814-47d680d156c1</w:t>
        </w:r>
      </w:hyperlink>
    </w:p>
    <w:p w:rsidR="009C3E9B" w:rsidRDefault="009C3E9B" w:rsidP="00000E8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E9B" w:rsidRDefault="009C3E9B" w:rsidP="009C3E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B37B8">
        <w:rPr>
          <w:rFonts w:ascii="Times New Roman" w:hAnsi="Times New Roman" w:cs="Times New Roman"/>
          <w:b/>
          <w:sz w:val="28"/>
          <w:szCs w:val="28"/>
        </w:rPr>
        <w:t>«Веди родителей в музей»</w:t>
      </w:r>
      <w:r w:rsidRPr="009C3E9B">
        <w:rPr>
          <w:rFonts w:ascii="Times New Roman" w:hAnsi="Times New Roman" w:cs="Times New Roman"/>
          <w:sz w:val="28"/>
          <w:szCs w:val="28"/>
        </w:rPr>
        <w:t>: акция для владельцев Пушкинской карты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3E9B" w:rsidRDefault="009C3E9B" w:rsidP="009C3E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E9B">
        <w:rPr>
          <w:rFonts w:ascii="Times New Roman" w:hAnsi="Times New Roman" w:cs="Times New Roman"/>
          <w:sz w:val="28"/>
          <w:szCs w:val="28"/>
        </w:rPr>
        <w:t xml:space="preserve">С 1 июля по 15 августа 2026 года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3E9B">
        <w:rPr>
          <w:rFonts w:ascii="Times New Roman" w:hAnsi="Times New Roman" w:cs="Times New Roman"/>
          <w:sz w:val="28"/>
          <w:szCs w:val="28"/>
        </w:rPr>
        <w:t>Молодые люди от 14 до 22 лет, приобретающие билеты по Пушкинской карте, смогут получить скидку 10% на покупку билетов для своих родителей.</w:t>
      </w:r>
    </w:p>
    <w:p w:rsidR="009C3E9B" w:rsidRDefault="009C3E9B" w:rsidP="009C3E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E9B" w:rsidRDefault="009C3E9B" w:rsidP="009C3E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B37B8">
        <w:rPr>
          <w:rFonts w:ascii="Times New Roman" w:hAnsi="Times New Roman" w:cs="Times New Roman"/>
          <w:b/>
          <w:sz w:val="28"/>
          <w:szCs w:val="28"/>
        </w:rPr>
        <w:t>Специальная цена для участников хореографических коллективов, вокальных коллективов, спортсменов Кузбасса</w:t>
      </w:r>
      <w:r>
        <w:rPr>
          <w:rFonts w:ascii="Times New Roman" w:hAnsi="Times New Roman" w:cs="Times New Roman"/>
          <w:sz w:val="28"/>
          <w:szCs w:val="28"/>
        </w:rPr>
        <w:t xml:space="preserve"> и гостей региона – цена входного билета составит всего 100 рублей.</w:t>
      </w:r>
    </w:p>
    <w:p w:rsidR="009C3E9B" w:rsidRDefault="009C3E9B" w:rsidP="009C3E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E9B" w:rsidRDefault="009C3E9B" w:rsidP="009C3E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B37B8" w:rsidRPr="00FB37B8">
        <w:rPr>
          <w:rFonts w:ascii="Times New Roman" w:hAnsi="Times New Roman" w:cs="Times New Roman"/>
          <w:b/>
          <w:sz w:val="28"/>
          <w:szCs w:val="28"/>
        </w:rPr>
        <w:t>Скидка д</w:t>
      </w:r>
      <w:r w:rsidRPr="00FB37B8">
        <w:rPr>
          <w:rFonts w:ascii="Times New Roman" w:hAnsi="Times New Roman" w:cs="Times New Roman"/>
          <w:b/>
          <w:sz w:val="28"/>
          <w:szCs w:val="28"/>
        </w:rPr>
        <w:t>ля членов профсоюзных организаций</w:t>
      </w:r>
      <w:r>
        <w:rPr>
          <w:rFonts w:ascii="Times New Roman" w:hAnsi="Times New Roman" w:cs="Times New Roman"/>
          <w:sz w:val="28"/>
          <w:szCs w:val="28"/>
        </w:rPr>
        <w:t>, при предъявлении членских билетов – скидка 20%.</w:t>
      </w:r>
    </w:p>
    <w:p w:rsidR="009C3E9B" w:rsidRDefault="009C3E9B" w:rsidP="009C3E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3E9B" w:rsidRDefault="009C3E9B" w:rsidP="009C3E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B37B8">
        <w:rPr>
          <w:rFonts w:ascii="Times New Roman" w:hAnsi="Times New Roman" w:cs="Times New Roman"/>
          <w:b/>
          <w:sz w:val="28"/>
          <w:szCs w:val="28"/>
        </w:rPr>
        <w:t>Для посетителей партнеров выставки</w:t>
      </w:r>
      <w:r>
        <w:rPr>
          <w:rFonts w:ascii="Times New Roman" w:hAnsi="Times New Roman" w:cs="Times New Roman"/>
          <w:sz w:val="28"/>
          <w:szCs w:val="28"/>
        </w:rPr>
        <w:t xml:space="preserve"> (кафе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Тортишная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FB37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FB37B8">
        <w:rPr>
          <w:rFonts w:ascii="Times New Roman" w:hAnsi="Times New Roman" w:cs="Times New Roman"/>
          <w:sz w:val="28"/>
          <w:szCs w:val="28"/>
        </w:rPr>
        <w:t>промокоду</w:t>
      </w:r>
      <w:proofErr w:type="spellEnd"/>
      <w:r w:rsidR="00FB37B8">
        <w:rPr>
          <w:rFonts w:ascii="Times New Roman" w:hAnsi="Times New Roman" w:cs="Times New Roman"/>
          <w:sz w:val="28"/>
          <w:szCs w:val="28"/>
        </w:rPr>
        <w:t xml:space="preserve"> (специальное кодовое слово с социальных сетей кафе) скидка 100 рублей.</w:t>
      </w:r>
    </w:p>
    <w:sectPr w:rsidR="009C3E9B" w:rsidSect="008F6972">
      <w:headerReference w:type="default" r:id="rId16"/>
      <w:pgSz w:w="11906" w:h="16838"/>
      <w:pgMar w:top="851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300" w:rsidRDefault="00704300" w:rsidP="00104135">
      <w:pPr>
        <w:spacing w:after="0" w:line="240" w:lineRule="auto"/>
      </w:pPr>
      <w:r>
        <w:separator/>
      </w:r>
    </w:p>
  </w:endnote>
  <w:endnote w:type="continuationSeparator" w:id="0">
    <w:p w:rsidR="00704300" w:rsidRDefault="00704300" w:rsidP="0010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300" w:rsidRDefault="00704300" w:rsidP="00104135">
      <w:pPr>
        <w:spacing w:after="0" w:line="240" w:lineRule="auto"/>
      </w:pPr>
      <w:r>
        <w:separator/>
      </w:r>
    </w:p>
  </w:footnote>
  <w:footnote w:type="continuationSeparator" w:id="0">
    <w:p w:rsidR="00704300" w:rsidRDefault="00704300" w:rsidP="0010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135" w:rsidRDefault="00104135" w:rsidP="00104135">
    <w:pPr>
      <w:spacing w:after="0" w:line="240" w:lineRule="auto"/>
      <w:jc w:val="center"/>
      <w:rPr>
        <w:rFonts w:ascii="Times New Roman" w:hAnsi="Times New Roman" w:cs="Times New Roman"/>
        <w:color w:val="404040" w:themeColor="text1" w:themeTint="BF"/>
        <w:sz w:val="18"/>
        <w:szCs w:val="18"/>
      </w:rPr>
    </w:pPr>
  </w:p>
  <w:p w:rsidR="00104135" w:rsidRDefault="00104135" w:rsidP="00104135">
    <w:pPr>
      <w:spacing w:after="0" w:line="240" w:lineRule="auto"/>
      <w:jc w:val="center"/>
      <w:rPr>
        <w:rFonts w:ascii="Times New Roman" w:hAnsi="Times New Roman" w:cs="Times New Roman"/>
        <w:color w:val="404040" w:themeColor="text1" w:themeTint="BF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94941"/>
    <w:multiLevelType w:val="multilevel"/>
    <w:tmpl w:val="E1D8D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B513C1"/>
    <w:multiLevelType w:val="multilevel"/>
    <w:tmpl w:val="3452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169"/>
    <w:rsid w:val="00000E84"/>
    <w:rsid w:val="00034158"/>
    <w:rsid w:val="00037512"/>
    <w:rsid w:val="000413DE"/>
    <w:rsid w:val="0005512D"/>
    <w:rsid w:val="00095177"/>
    <w:rsid w:val="0009750E"/>
    <w:rsid w:val="000A73B5"/>
    <w:rsid w:val="000B0C4C"/>
    <w:rsid w:val="000B62C6"/>
    <w:rsid w:val="000E2B0E"/>
    <w:rsid w:val="00102214"/>
    <w:rsid w:val="00102D18"/>
    <w:rsid w:val="00104135"/>
    <w:rsid w:val="0012029E"/>
    <w:rsid w:val="00122EA5"/>
    <w:rsid w:val="00123107"/>
    <w:rsid w:val="00126BEB"/>
    <w:rsid w:val="0014581C"/>
    <w:rsid w:val="001463A2"/>
    <w:rsid w:val="001803B1"/>
    <w:rsid w:val="00185A02"/>
    <w:rsid w:val="00197480"/>
    <w:rsid w:val="001A08D7"/>
    <w:rsid w:val="00205066"/>
    <w:rsid w:val="00214A7E"/>
    <w:rsid w:val="00227A39"/>
    <w:rsid w:val="002327F4"/>
    <w:rsid w:val="00232A29"/>
    <w:rsid w:val="00232D23"/>
    <w:rsid w:val="00243043"/>
    <w:rsid w:val="00270A70"/>
    <w:rsid w:val="00291115"/>
    <w:rsid w:val="002C751D"/>
    <w:rsid w:val="00311AC9"/>
    <w:rsid w:val="0032139F"/>
    <w:rsid w:val="003537F3"/>
    <w:rsid w:val="003675D2"/>
    <w:rsid w:val="00377058"/>
    <w:rsid w:val="00382E5C"/>
    <w:rsid w:val="003865D8"/>
    <w:rsid w:val="00397079"/>
    <w:rsid w:val="003C4B06"/>
    <w:rsid w:val="003C6646"/>
    <w:rsid w:val="003F5FDD"/>
    <w:rsid w:val="00423AEC"/>
    <w:rsid w:val="00427DCA"/>
    <w:rsid w:val="004611F9"/>
    <w:rsid w:val="0046164E"/>
    <w:rsid w:val="00482A62"/>
    <w:rsid w:val="004D1350"/>
    <w:rsid w:val="004E0186"/>
    <w:rsid w:val="00502221"/>
    <w:rsid w:val="00511163"/>
    <w:rsid w:val="00511FDA"/>
    <w:rsid w:val="00514ED8"/>
    <w:rsid w:val="00546147"/>
    <w:rsid w:val="0056608E"/>
    <w:rsid w:val="00580861"/>
    <w:rsid w:val="005817E7"/>
    <w:rsid w:val="00593A5B"/>
    <w:rsid w:val="005A278A"/>
    <w:rsid w:val="005B1FA8"/>
    <w:rsid w:val="005C50B0"/>
    <w:rsid w:val="005F042E"/>
    <w:rsid w:val="005F1E97"/>
    <w:rsid w:val="005F1ECB"/>
    <w:rsid w:val="005F366C"/>
    <w:rsid w:val="006638AB"/>
    <w:rsid w:val="00681D38"/>
    <w:rsid w:val="006A0A2F"/>
    <w:rsid w:val="006A2169"/>
    <w:rsid w:val="006D6C49"/>
    <w:rsid w:val="0070090B"/>
    <w:rsid w:val="00704300"/>
    <w:rsid w:val="007446B5"/>
    <w:rsid w:val="00751719"/>
    <w:rsid w:val="00752DB4"/>
    <w:rsid w:val="0077264A"/>
    <w:rsid w:val="008278A8"/>
    <w:rsid w:val="008302EF"/>
    <w:rsid w:val="00832CEA"/>
    <w:rsid w:val="008434F8"/>
    <w:rsid w:val="00875087"/>
    <w:rsid w:val="00875578"/>
    <w:rsid w:val="00876E51"/>
    <w:rsid w:val="008947AC"/>
    <w:rsid w:val="008B6857"/>
    <w:rsid w:val="008F03B0"/>
    <w:rsid w:val="008F6972"/>
    <w:rsid w:val="009272BE"/>
    <w:rsid w:val="00927BBB"/>
    <w:rsid w:val="00931ABC"/>
    <w:rsid w:val="009477DF"/>
    <w:rsid w:val="00963959"/>
    <w:rsid w:val="00965580"/>
    <w:rsid w:val="00965709"/>
    <w:rsid w:val="00993C6E"/>
    <w:rsid w:val="009A1FAF"/>
    <w:rsid w:val="009B6781"/>
    <w:rsid w:val="009C3E9B"/>
    <w:rsid w:val="00A2174E"/>
    <w:rsid w:val="00A72798"/>
    <w:rsid w:val="00A74748"/>
    <w:rsid w:val="00AB6597"/>
    <w:rsid w:val="00AF48A0"/>
    <w:rsid w:val="00B2442B"/>
    <w:rsid w:val="00B33519"/>
    <w:rsid w:val="00B45D5F"/>
    <w:rsid w:val="00B82FFA"/>
    <w:rsid w:val="00BC21B9"/>
    <w:rsid w:val="00BF6578"/>
    <w:rsid w:val="00C1044A"/>
    <w:rsid w:val="00C16085"/>
    <w:rsid w:val="00C21150"/>
    <w:rsid w:val="00C32B1A"/>
    <w:rsid w:val="00C61EE5"/>
    <w:rsid w:val="00C677D8"/>
    <w:rsid w:val="00C725AC"/>
    <w:rsid w:val="00C75B16"/>
    <w:rsid w:val="00C936D1"/>
    <w:rsid w:val="00CB2B76"/>
    <w:rsid w:val="00CD3372"/>
    <w:rsid w:val="00CE4103"/>
    <w:rsid w:val="00D052B2"/>
    <w:rsid w:val="00D12909"/>
    <w:rsid w:val="00D20EB1"/>
    <w:rsid w:val="00D60B5B"/>
    <w:rsid w:val="00D85478"/>
    <w:rsid w:val="00DE0162"/>
    <w:rsid w:val="00DE5207"/>
    <w:rsid w:val="00E017F6"/>
    <w:rsid w:val="00E43B1C"/>
    <w:rsid w:val="00E6182D"/>
    <w:rsid w:val="00E82A9A"/>
    <w:rsid w:val="00E84CBF"/>
    <w:rsid w:val="00E87699"/>
    <w:rsid w:val="00E90F45"/>
    <w:rsid w:val="00EB4D1B"/>
    <w:rsid w:val="00ED5659"/>
    <w:rsid w:val="00EE493C"/>
    <w:rsid w:val="00F114A1"/>
    <w:rsid w:val="00F26340"/>
    <w:rsid w:val="00F30444"/>
    <w:rsid w:val="00F33A36"/>
    <w:rsid w:val="00F47B31"/>
    <w:rsid w:val="00F5288E"/>
    <w:rsid w:val="00F94BDF"/>
    <w:rsid w:val="00FA46FF"/>
    <w:rsid w:val="00FB37B8"/>
    <w:rsid w:val="00FD1156"/>
    <w:rsid w:val="00FF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69"/>
    <w:pPr>
      <w:spacing w:after="160" w:line="240" w:lineRule="auto"/>
      <w:ind w:left="720"/>
      <w:contextualSpacing/>
    </w:pPr>
    <w:rPr>
      <w:rFonts w:ascii="Times New Roman" w:hAnsi="Times New Roman"/>
      <w:kern w:val="2"/>
      <w:sz w:val="28"/>
    </w:rPr>
  </w:style>
  <w:style w:type="paragraph" w:styleId="a4">
    <w:name w:val="Normal (Web)"/>
    <w:basedOn w:val="a"/>
    <w:uiPriority w:val="99"/>
    <w:unhideWhenUsed/>
    <w:rsid w:val="006A0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2139F"/>
    <w:rPr>
      <w:b/>
      <w:bCs/>
    </w:rPr>
  </w:style>
  <w:style w:type="paragraph" w:customStyle="1" w:styleId="TableParagraph">
    <w:name w:val="Table Paragraph"/>
    <w:basedOn w:val="a"/>
    <w:uiPriority w:val="1"/>
    <w:qFormat/>
    <w:rsid w:val="00214A7E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table" w:styleId="a6">
    <w:name w:val="Table Grid"/>
    <w:basedOn w:val="a1"/>
    <w:uiPriority w:val="59"/>
    <w:rsid w:val="00214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91115"/>
    <w:rPr>
      <w:color w:val="0000FF"/>
      <w:u w:val="single"/>
    </w:rPr>
  </w:style>
  <w:style w:type="character" w:customStyle="1" w:styleId="fStyle">
    <w:name w:val="fStyle"/>
    <w:rsid w:val="00000E84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10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04135"/>
  </w:style>
  <w:style w:type="paragraph" w:styleId="aa">
    <w:name w:val="footer"/>
    <w:basedOn w:val="a"/>
    <w:link w:val="ab"/>
    <w:uiPriority w:val="99"/>
    <w:semiHidden/>
    <w:unhideWhenUsed/>
    <w:rsid w:val="0010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04135"/>
  </w:style>
  <w:style w:type="paragraph" w:styleId="ac">
    <w:name w:val="Balloon Text"/>
    <w:basedOn w:val="a"/>
    <w:link w:val="ad"/>
    <w:uiPriority w:val="99"/>
    <w:semiHidden/>
    <w:unhideWhenUsed/>
    <w:rsid w:val="00830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302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69"/>
    <w:pPr>
      <w:spacing w:after="160" w:line="240" w:lineRule="auto"/>
      <w:ind w:left="720"/>
      <w:contextualSpacing/>
    </w:pPr>
    <w:rPr>
      <w:rFonts w:ascii="Times New Roman" w:hAnsi="Times New Roman"/>
      <w:kern w:val="2"/>
      <w:sz w:val="28"/>
    </w:rPr>
  </w:style>
  <w:style w:type="paragraph" w:styleId="a4">
    <w:name w:val="Normal (Web)"/>
    <w:basedOn w:val="a"/>
    <w:uiPriority w:val="99"/>
    <w:unhideWhenUsed/>
    <w:rsid w:val="006A0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2139F"/>
    <w:rPr>
      <w:b/>
      <w:bCs/>
    </w:rPr>
  </w:style>
  <w:style w:type="paragraph" w:customStyle="1" w:styleId="TableParagraph">
    <w:name w:val="Table Paragraph"/>
    <w:basedOn w:val="a"/>
    <w:uiPriority w:val="1"/>
    <w:qFormat/>
    <w:rsid w:val="00214A7E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table" w:styleId="a6">
    <w:name w:val="Table Grid"/>
    <w:basedOn w:val="a1"/>
    <w:uiPriority w:val="59"/>
    <w:rsid w:val="00214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91115"/>
    <w:rPr>
      <w:color w:val="0000FF"/>
      <w:u w:val="single"/>
    </w:rPr>
  </w:style>
  <w:style w:type="character" w:customStyle="1" w:styleId="fStyle">
    <w:name w:val="fStyle"/>
    <w:rsid w:val="00000E84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10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04135"/>
  </w:style>
  <w:style w:type="paragraph" w:styleId="aa">
    <w:name w:val="footer"/>
    <w:basedOn w:val="a"/>
    <w:link w:val="ab"/>
    <w:uiPriority w:val="99"/>
    <w:semiHidden/>
    <w:unhideWhenUsed/>
    <w:rsid w:val="0010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04135"/>
  </w:style>
  <w:style w:type="paragraph" w:styleId="ac">
    <w:name w:val="Balloon Text"/>
    <w:basedOn w:val="a"/>
    <w:link w:val="ad"/>
    <w:uiPriority w:val="99"/>
    <w:semiHidden/>
    <w:unhideWhenUsed/>
    <w:rsid w:val="00830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302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muzey.com/event/vystavka-iskusstvo-vpechatleniya-impressioniz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s://biletoffhub.ru/event/bcfc8187-54b3-4027-a814-47d680d156c1" TargetMode="External"/><Relationship Id="rId10" Type="http://schemas.openxmlformats.org/officeDocument/2006/relationships/hyperlink" Target="mailto:kemizo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biletoffhub.ru/event/61c3f1f4-c266-444e-8cba-b43470d15a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6FA108-1752-40FC-9748-CC4028F48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yaglenko03@bk.ru</dc:creator>
  <cp:lastModifiedBy>Мария Ишкова</cp:lastModifiedBy>
  <cp:revision>2</cp:revision>
  <cp:lastPrinted>2026-06-10T07:26:00Z</cp:lastPrinted>
  <dcterms:created xsi:type="dcterms:W3CDTF">2026-07-10T06:52:00Z</dcterms:created>
  <dcterms:modified xsi:type="dcterms:W3CDTF">2026-07-10T06:52:00Z</dcterms:modified>
</cp:coreProperties>
</file>