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43" w:rsidRDefault="003B0843" w:rsidP="003B0843">
      <w:pPr>
        <w:ind w:left="-1417" w:right="535"/>
        <w:rPr>
          <w:b/>
          <w:color w:val="C00000"/>
          <w:sz w:val="16"/>
          <w:szCs w:val="16"/>
        </w:rPr>
      </w:pPr>
      <w:r>
        <w:rPr>
          <w:b/>
          <w:noProof/>
          <w:color w:val="C00000"/>
          <w:sz w:val="52"/>
          <w:szCs w:val="52"/>
        </w:rPr>
        <w:drawing>
          <wp:inline distT="0" distB="0" distL="0" distR="0" wp14:anchorId="4A35EA43">
            <wp:extent cx="3060700" cy="567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0843" w:rsidRDefault="003B0843" w:rsidP="003B0843">
      <w:pPr>
        <w:ind w:left="-1417" w:right="535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 </w:t>
      </w:r>
      <w:r w:rsidR="00080039">
        <w:rPr>
          <w:b/>
          <w:color w:val="C00000"/>
          <w:sz w:val="52"/>
          <w:szCs w:val="52"/>
        </w:rPr>
        <w:t xml:space="preserve">   </w:t>
      </w:r>
      <w:r>
        <w:rPr>
          <w:b/>
          <w:color w:val="C00000"/>
          <w:sz w:val="52"/>
          <w:szCs w:val="52"/>
        </w:rPr>
        <w:t xml:space="preserve"> </w:t>
      </w:r>
      <w:r w:rsidR="00EF2D07" w:rsidRPr="00BB17E6">
        <w:rPr>
          <w:b/>
          <w:color w:val="C00000"/>
          <w:sz w:val="52"/>
          <w:szCs w:val="52"/>
        </w:rPr>
        <w:t>Единый информационный центр</w:t>
      </w:r>
    </w:p>
    <w:p w:rsidR="00EF2D07" w:rsidRPr="00BB17E6" w:rsidRDefault="003B0843" w:rsidP="003B0843">
      <w:pPr>
        <w:ind w:left="-1417" w:right="535"/>
        <w:jc w:val="center"/>
        <w:rPr>
          <w:b/>
          <w:color w:val="C00000"/>
          <w:sz w:val="52"/>
          <w:szCs w:val="52"/>
        </w:rPr>
      </w:pPr>
      <w:r>
        <w:rPr>
          <w:b/>
          <w:color w:val="C00000"/>
          <w:sz w:val="52"/>
          <w:szCs w:val="52"/>
        </w:rPr>
        <w:t xml:space="preserve">    </w:t>
      </w:r>
      <w:r w:rsidR="00080039">
        <w:rPr>
          <w:b/>
          <w:color w:val="C00000"/>
          <w:sz w:val="52"/>
          <w:szCs w:val="52"/>
        </w:rPr>
        <w:t xml:space="preserve">   </w:t>
      </w:r>
      <w:r>
        <w:rPr>
          <w:b/>
          <w:color w:val="C00000"/>
          <w:sz w:val="52"/>
          <w:szCs w:val="52"/>
        </w:rPr>
        <w:t xml:space="preserve"> </w:t>
      </w:r>
      <w:r w:rsidR="00EF2D07" w:rsidRPr="00BB17E6">
        <w:rPr>
          <w:b/>
          <w:color w:val="C00000"/>
          <w:sz w:val="52"/>
          <w:szCs w:val="52"/>
        </w:rPr>
        <w:t>налоговой службы России</w:t>
      </w:r>
    </w:p>
    <w:p w:rsidR="00461341" w:rsidRPr="00BB17E6" w:rsidRDefault="00EF2D07" w:rsidP="00BB17E6">
      <w:pPr>
        <w:ind w:left="-540" w:right="535"/>
        <w:jc w:val="center"/>
        <w:rPr>
          <w:b/>
          <w:color w:val="C00000"/>
          <w:sz w:val="52"/>
          <w:szCs w:val="52"/>
        </w:rPr>
      </w:pPr>
      <w:r w:rsidRPr="00BB17E6">
        <w:rPr>
          <w:b/>
          <w:color w:val="C00000"/>
          <w:sz w:val="52"/>
          <w:szCs w:val="52"/>
        </w:rPr>
        <w:t xml:space="preserve">- Единый  </w:t>
      </w:r>
      <w:r w:rsidR="00461341" w:rsidRPr="00BB17E6">
        <w:rPr>
          <w:b/>
          <w:color w:val="C00000"/>
          <w:sz w:val="52"/>
          <w:szCs w:val="52"/>
        </w:rPr>
        <w:t>«Контакт -</w:t>
      </w:r>
      <w:r w:rsidR="00BB17E6" w:rsidRPr="00BB17E6">
        <w:rPr>
          <w:b/>
          <w:color w:val="C00000"/>
          <w:sz w:val="52"/>
          <w:szCs w:val="52"/>
        </w:rPr>
        <w:t xml:space="preserve"> </w:t>
      </w:r>
      <w:r w:rsidR="00461341" w:rsidRPr="00BB17E6">
        <w:rPr>
          <w:b/>
          <w:color w:val="C00000"/>
          <w:sz w:val="52"/>
          <w:szCs w:val="52"/>
        </w:rPr>
        <w:t>Центр»</w:t>
      </w:r>
      <w:r w:rsidRPr="00BB17E6">
        <w:rPr>
          <w:b/>
          <w:color w:val="C00000"/>
          <w:sz w:val="52"/>
          <w:szCs w:val="52"/>
        </w:rPr>
        <w:t>.</w:t>
      </w:r>
    </w:p>
    <w:p w:rsidR="00461341" w:rsidRPr="00F31A8E" w:rsidRDefault="00461341" w:rsidP="00461341">
      <w:pPr>
        <w:ind w:left="-540" w:right="535"/>
        <w:jc w:val="center"/>
        <w:rPr>
          <w:b/>
          <w:color w:val="1F497D" w:themeColor="text2"/>
          <w:sz w:val="20"/>
          <w:szCs w:val="20"/>
        </w:rPr>
      </w:pPr>
    </w:p>
    <w:p w:rsidR="0072696E" w:rsidRDefault="00461341" w:rsidP="003B0843">
      <w:pPr>
        <w:ind w:left="-1191" w:right="-227"/>
        <w:jc w:val="center"/>
        <w:rPr>
          <w:b/>
          <w:sz w:val="44"/>
          <w:szCs w:val="44"/>
        </w:rPr>
      </w:pPr>
      <w:proofErr w:type="gramStart"/>
      <w:r w:rsidRPr="00BB17E6">
        <w:rPr>
          <w:b/>
          <w:sz w:val="44"/>
          <w:szCs w:val="44"/>
        </w:rPr>
        <w:t>Межрайонная</w:t>
      </w:r>
      <w:proofErr w:type="gramEnd"/>
      <w:r w:rsidR="00AC0810" w:rsidRPr="00BB17E6">
        <w:rPr>
          <w:b/>
          <w:sz w:val="44"/>
          <w:szCs w:val="44"/>
        </w:rPr>
        <w:t xml:space="preserve"> </w:t>
      </w:r>
      <w:r w:rsidR="00EF2D07" w:rsidRPr="00BB17E6">
        <w:rPr>
          <w:b/>
          <w:sz w:val="44"/>
          <w:szCs w:val="44"/>
        </w:rPr>
        <w:t>ИФНС России № 2 по Кемеровской области информирует,</w:t>
      </w:r>
      <w:r w:rsidR="003B0843">
        <w:rPr>
          <w:b/>
          <w:sz w:val="44"/>
          <w:szCs w:val="44"/>
        </w:rPr>
        <w:t xml:space="preserve"> </w:t>
      </w:r>
      <w:r w:rsidR="00EF2D07" w:rsidRPr="00BB17E6">
        <w:rPr>
          <w:b/>
          <w:sz w:val="44"/>
          <w:szCs w:val="44"/>
        </w:rPr>
        <w:t xml:space="preserve">что для налогоплательщиков открыт </w:t>
      </w:r>
      <w:r w:rsidR="00EF2D07" w:rsidRPr="00BB17E6">
        <w:rPr>
          <w:b/>
          <w:color w:val="C00000"/>
          <w:sz w:val="44"/>
          <w:szCs w:val="44"/>
        </w:rPr>
        <w:t>бесплатный</w:t>
      </w:r>
      <w:r w:rsidR="00EF2D07" w:rsidRPr="00BB17E6">
        <w:rPr>
          <w:b/>
          <w:sz w:val="44"/>
          <w:szCs w:val="44"/>
        </w:rPr>
        <w:t xml:space="preserve"> </w:t>
      </w:r>
    </w:p>
    <w:p w:rsidR="003B0843" w:rsidRDefault="00EF2D07" w:rsidP="003B0843">
      <w:pPr>
        <w:ind w:left="-1191" w:right="-227"/>
        <w:jc w:val="center"/>
        <w:rPr>
          <w:b/>
          <w:sz w:val="48"/>
          <w:szCs w:val="48"/>
        </w:rPr>
      </w:pPr>
      <w:r w:rsidRPr="00BB17E6">
        <w:rPr>
          <w:b/>
          <w:sz w:val="44"/>
          <w:szCs w:val="44"/>
        </w:rPr>
        <w:t>общефедеральный телефонный номер</w:t>
      </w:r>
    </w:p>
    <w:p w:rsidR="00293991" w:rsidRPr="003B0843" w:rsidRDefault="003B0843" w:rsidP="003B0843">
      <w:pPr>
        <w:ind w:left="-1361" w:right="-680"/>
        <w:jc w:val="center"/>
        <w:rPr>
          <w:b/>
          <w:sz w:val="44"/>
          <w:szCs w:val="44"/>
        </w:rPr>
      </w:pPr>
      <w:r>
        <w:rPr>
          <w:b/>
          <w:color w:val="C00000"/>
          <w:sz w:val="48"/>
          <w:szCs w:val="48"/>
        </w:rPr>
        <w:t>Е</w:t>
      </w:r>
      <w:r w:rsidR="00EF2D07" w:rsidRPr="00BB17E6">
        <w:rPr>
          <w:b/>
          <w:color w:val="C00000"/>
          <w:sz w:val="48"/>
          <w:szCs w:val="48"/>
        </w:rPr>
        <w:t xml:space="preserve">диного </w:t>
      </w:r>
      <w:proofErr w:type="gramStart"/>
      <w:r w:rsidR="00EF2D07" w:rsidRPr="00BB17E6">
        <w:rPr>
          <w:b/>
          <w:color w:val="C00000"/>
          <w:sz w:val="48"/>
          <w:szCs w:val="48"/>
        </w:rPr>
        <w:t>Контакт-центра</w:t>
      </w:r>
      <w:proofErr w:type="gramEnd"/>
      <w:r w:rsidR="00EF2D07" w:rsidRPr="00BB17E6">
        <w:rPr>
          <w:b/>
          <w:color w:val="C00000"/>
          <w:sz w:val="48"/>
          <w:szCs w:val="48"/>
        </w:rPr>
        <w:t xml:space="preserve"> –</w:t>
      </w:r>
      <w:r>
        <w:rPr>
          <w:b/>
          <w:sz w:val="44"/>
          <w:szCs w:val="44"/>
        </w:rPr>
        <w:t xml:space="preserve"> </w:t>
      </w:r>
      <w:r w:rsidR="00EF2D07" w:rsidRPr="00BB17E6">
        <w:rPr>
          <w:b/>
          <w:color w:val="C00000"/>
          <w:sz w:val="72"/>
          <w:szCs w:val="72"/>
        </w:rPr>
        <w:t>8-800-222-22-22.</w:t>
      </w:r>
    </w:p>
    <w:p w:rsidR="00EF2D07" w:rsidRDefault="00EF2D07" w:rsidP="003B0843">
      <w:pPr>
        <w:ind w:left="-1191" w:right="-227" w:firstLine="709"/>
        <w:jc w:val="both"/>
        <w:rPr>
          <w:b/>
          <w:color w:val="000000" w:themeColor="text1"/>
          <w:sz w:val="16"/>
          <w:szCs w:val="16"/>
        </w:rPr>
      </w:pPr>
      <w:r w:rsidRPr="003B0843">
        <w:rPr>
          <w:b/>
          <w:color w:val="000000" w:themeColor="text1"/>
          <w:sz w:val="38"/>
          <w:szCs w:val="38"/>
        </w:rPr>
        <w:t>Обратившись по телефону в Контакт-центр, налогоплательщики могут получить информацию по вопросам, связанным с налогообложением:</w:t>
      </w:r>
      <w:r w:rsidR="00BB17E6" w:rsidRPr="003B0843">
        <w:rPr>
          <w:b/>
          <w:color w:val="000000" w:themeColor="text1"/>
          <w:sz w:val="38"/>
          <w:szCs w:val="38"/>
        </w:rPr>
        <w:t xml:space="preserve"> </w:t>
      </w:r>
      <w:r w:rsidRPr="003B0843">
        <w:rPr>
          <w:b/>
          <w:color w:val="000000" w:themeColor="text1"/>
          <w:sz w:val="38"/>
          <w:szCs w:val="38"/>
        </w:rPr>
        <w:t>о сроках уплаты имущественных налогов,  процедурах государственной регистрации, порядке получения имущественных и социальных вычетов, возможностях электронных  сервисов ФНС России, графике работы инспекций и др.</w:t>
      </w:r>
    </w:p>
    <w:p w:rsidR="00F14B77" w:rsidRPr="00F14B77" w:rsidRDefault="00F14B77" w:rsidP="003B0843">
      <w:pPr>
        <w:ind w:left="-1191" w:right="-227" w:firstLine="709"/>
        <w:jc w:val="both"/>
        <w:rPr>
          <w:b/>
          <w:color w:val="000000" w:themeColor="text1"/>
          <w:sz w:val="16"/>
          <w:szCs w:val="16"/>
        </w:rPr>
      </w:pPr>
    </w:p>
    <w:p w:rsidR="003B0843" w:rsidRDefault="00BB17E6" w:rsidP="003B0843">
      <w:pPr>
        <w:ind w:left="-1191" w:right="-227" w:firstLine="709"/>
        <w:jc w:val="both"/>
        <w:rPr>
          <w:b/>
          <w:color w:val="000000" w:themeColor="text1"/>
          <w:sz w:val="16"/>
          <w:szCs w:val="16"/>
        </w:rPr>
      </w:pPr>
      <w:r w:rsidRPr="003B0843">
        <w:rPr>
          <w:b/>
          <w:color w:val="000000" w:themeColor="text1"/>
          <w:sz w:val="38"/>
          <w:szCs w:val="38"/>
        </w:rPr>
        <w:t xml:space="preserve">Общефедеральный телефонный номер единого </w:t>
      </w:r>
      <w:proofErr w:type="gramStart"/>
      <w:r w:rsidRPr="003B0843">
        <w:rPr>
          <w:b/>
          <w:color w:val="000000" w:themeColor="text1"/>
          <w:sz w:val="38"/>
          <w:szCs w:val="38"/>
        </w:rPr>
        <w:t>Контакт-центра</w:t>
      </w:r>
      <w:proofErr w:type="gramEnd"/>
      <w:r w:rsidRPr="003B0843">
        <w:rPr>
          <w:b/>
          <w:color w:val="000000" w:themeColor="text1"/>
          <w:sz w:val="38"/>
          <w:szCs w:val="38"/>
        </w:rPr>
        <w:t xml:space="preserve"> позволяет налогоплательщикам</w:t>
      </w:r>
      <w:r w:rsidR="003B0843" w:rsidRPr="003B0843">
        <w:rPr>
          <w:b/>
          <w:color w:val="000000" w:themeColor="text1"/>
          <w:sz w:val="38"/>
          <w:szCs w:val="38"/>
        </w:rPr>
        <w:t xml:space="preserve"> </w:t>
      </w:r>
      <w:r w:rsidRPr="003B0843">
        <w:rPr>
          <w:b/>
          <w:color w:val="000000" w:themeColor="text1"/>
          <w:sz w:val="38"/>
          <w:szCs w:val="38"/>
        </w:rPr>
        <w:t>- физическим лицам, бесплатно получать информацию по наиболее актуальным вопросам налогового администрирования бесплатно, вне зависимости от места нахождения и в удобное для граждан время.</w:t>
      </w:r>
    </w:p>
    <w:p w:rsidR="00F14B77" w:rsidRPr="00F14B77" w:rsidRDefault="00F14B77" w:rsidP="003B0843">
      <w:pPr>
        <w:ind w:left="-1191" w:right="-227" w:firstLine="709"/>
        <w:jc w:val="both"/>
        <w:rPr>
          <w:b/>
          <w:color w:val="000000" w:themeColor="text1"/>
          <w:sz w:val="16"/>
          <w:szCs w:val="16"/>
        </w:rPr>
      </w:pPr>
    </w:p>
    <w:p w:rsidR="00324792" w:rsidRDefault="003B0843" w:rsidP="00324792">
      <w:pPr>
        <w:ind w:left="-1191" w:right="-227" w:firstLine="709"/>
        <w:jc w:val="center"/>
        <w:rPr>
          <w:b/>
          <w:color w:val="000000" w:themeColor="text1"/>
          <w:sz w:val="38"/>
          <w:szCs w:val="38"/>
        </w:rPr>
      </w:pPr>
      <w:r w:rsidRPr="003B0843">
        <w:rPr>
          <w:b/>
          <w:color w:val="000000" w:themeColor="text1"/>
          <w:sz w:val="38"/>
          <w:szCs w:val="38"/>
        </w:rPr>
        <w:t>В «</w:t>
      </w:r>
      <w:proofErr w:type="gramStart"/>
      <w:r w:rsidRPr="003B0843">
        <w:rPr>
          <w:b/>
          <w:color w:val="000000" w:themeColor="text1"/>
          <w:sz w:val="38"/>
          <w:szCs w:val="38"/>
        </w:rPr>
        <w:t>Контакт-Центре</w:t>
      </w:r>
      <w:proofErr w:type="gramEnd"/>
      <w:r w:rsidRPr="003B0843">
        <w:rPr>
          <w:b/>
          <w:color w:val="000000" w:themeColor="text1"/>
          <w:sz w:val="38"/>
          <w:szCs w:val="38"/>
        </w:rPr>
        <w:t>» можно узнать</w:t>
      </w:r>
    </w:p>
    <w:p w:rsidR="00324792" w:rsidRDefault="003B0843" w:rsidP="00324792">
      <w:pPr>
        <w:ind w:left="-1191" w:right="-227" w:firstLine="709"/>
        <w:jc w:val="center"/>
        <w:rPr>
          <w:b/>
          <w:color w:val="C00000"/>
          <w:sz w:val="38"/>
          <w:szCs w:val="38"/>
        </w:rPr>
      </w:pPr>
      <w:r w:rsidRPr="003B0843">
        <w:rPr>
          <w:b/>
          <w:color w:val="C00000"/>
          <w:sz w:val="38"/>
          <w:szCs w:val="38"/>
        </w:rPr>
        <w:t>ИНДЕКС ПЛАТЕЖНОГО ДОКУМЕНТА,</w:t>
      </w:r>
    </w:p>
    <w:p w:rsidR="00324792" w:rsidRDefault="003B0843" w:rsidP="00324792">
      <w:pPr>
        <w:ind w:left="-1191" w:right="-227" w:firstLine="709"/>
        <w:jc w:val="center"/>
        <w:rPr>
          <w:b/>
          <w:color w:val="000000" w:themeColor="text1"/>
          <w:sz w:val="38"/>
          <w:szCs w:val="38"/>
        </w:rPr>
      </w:pPr>
      <w:r w:rsidRPr="003B0843">
        <w:rPr>
          <w:b/>
          <w:color w:val="000000" w:themeColor="text1"/>
          <w:sz w:val="38"/>
          <w:szCs w:val="38"/>
        </w:rPr>
        <w:t xml:space="preserve">по </w:t>
      </w:r>
      <w:r w:rsidR="00324792">
        <w:rPr>
          <w:b/>
          <w:color w:val="000000" w:themeColor="text1"/>
          <w:sz w:val="38"/>
          <w:szCs w:val="38"/>
        </w:rPr>
        <w:t xml:space="preserve"> </w:t>
      </w:r>
      <w:proofErr w:type="gramStart"/>
      <w:r w:rsidRPr="003B0843">
        <w:rPr>
          <w:b/>
          <w:color w:val="000000" w:themeColor="text1"/>
          <w:sz w:val="38"/>
          <w:szCs w:val="38"/>
        </w:rPr>
        <w:t>которому</w:t>
      </w:r>
      <w:proofErr w:type="gramEnd"/>
      <w:r w:rsidRPr="003B0843">
        <w:rPr>
          <w:b/>
          <w:color w:val="000000" w:themeColor="text1"/>
          <w:sz w:val="38"/>
          <w:szCs w:val="38"/>
        </w:rPr>
        <w:t xml:space="preserve"> можно произвести уплату налоговых платежей через терминалы самообслуживания Сбербанка России (банкоматы) с помощью банковской карты, </w:t>
      </w:r>
    </w:p>
    <w:p w:rsidR="003B0843" w:rsidRPr="00F14B77" w:rsidRDefault="003B0843" w:rsidP="00324792">
      <w:pPr>
        <w:ind w:left="-1191" w:right="-227" w:firstLine="709"/>
        <w:jc w:val="center"/>
        <w:rPr>
          <w:b/>
          <w:color w:val="000000" w:themeColor="text1"/>
          <w:sz w:val="38"/>
          <w:szCs w:val="38"/>
        </w:rPr>
      </w:pPr>
      <w:r w:rsidRPr="003B0843">
        <w:rPr>
          <w:b/>
          <w:color w:val="000000" w:themeColor="text1"/>
          <w:sz w:val="38"/>
          <w:szCs w:val="38"/>
        </w:rPr>
        <w:t xml:space="preserve">либо </w:t>
      </w:r>
      <w:r w:rsidR="00F14B77">
        <w:rPr>
          <w:b/>
          <w:color w:val="000000" w:themeColor="text1"/>
          <w:sz w:val="38"/>
          <w:szCs w:val="38"/>
        </w:rPr>
        <w:t>наличными денежными средствами.</w:t>
      </w:r>
    </w:p>
    <w:p w:rsidR="003B0843" w:rsidRDefault="003B0843" w:rsidP="003B0843">
      <w:pPr>
        <w:ind w:right="-143"/>
        <w:rPr>
          <w:color w:val="000000" w:themeColor="text1"/>
          <w:sz w:val="16"/>
          <w:szCs w:val="16"/>
        </w:rPr>
      </w:pPr>
    </w:p>
    <w:p w:rsidR="003B0843" w:rsidRDefault="003B0843" w:rsidP="003B0843">
      <w:pPr>
        <w:ind w:right="-143"/>
        <w:rPr>
          <w:color w:val="000000" w:themeColor="text1"/>
          <w:sz w:val="16"/>
          <w:szCs w:val="16"/>
        </w:rPr>
      </w:pPr>
    </w:p>
    <w:p w:rsidR="003B0843" w:rsidRPr="003B0843" w:rsidRDefault="003B0843" w:rsidP="003B0843">
      <w:pPr>
        <w:ind w:right="-143"/>
        <w:rPr>
          <w:color w:val="000000" w:themeColor="text1"/>
          <w:sz w:val="16"/>
          <w:szCs w:val="16"/>
        </w:rPr>
      </w:pPr>
    </w:p>
    <w:p w:rsidR="00BB17E6" w:rsidRDefault="00BB17E6" w:rsidP="00913BB2">
      <w:pPr>
        <w:ind w:left="-1644" w:right="-143" w:firstLine="709"/>
        <w:jc w:val="center"/>
        <w:rPr>
          <w:color w:val="000000" w:themeColor="text1"/>
          <w:sz w:val="48"/>
          <w:szCs w:val="48"/>
        </w:rPr>
      </w:pPr>
      <w:bookmarkStart w:id="0" w:name="_GoBack"/>
      <w:bookmarkEnd w:id="0"/>
    </w:p>
    <w:sectPr w:rsidR="00BB17E6" w:rsidSect="000C48E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341"/>
    <w:rsid w:val="00080039"/>
    <w:rsid w:val="000C48EF"/>
    <w:rsid w:val="000D71FE"/>
    <w:rsid w:val="00164530"/>
    <w:rsid w:val="002560B9"/>
    <w:rsid w:val="00293991"/>
    <w:rsid w:val="00324792"/>
    <w:rsid w:val="00386ED7"/>
    <w:rsid w:val="003B0843"/>
    <w:rsid w:val="003C23E8"/>
    <w:rsid w:val="00461341"/>
    <w:rsid w:val="00567111"/>
    <w:rsid w:val="005D675C"/>
    <w:rsid w:val="005D736E"/>
    <w:rsid w:val="0062399E"/>
    <w:rsid w:val="0067478D"/>
    <w:rsid w:val="006F679D"/>
    <w:rsid w:val="0072696E"/>
    <w:rsid w:val="00804F2D"/>
    <w:rsid w:val="008546CA"/>
    <w:rsid w:val="008E5C32"/>
    <w:rsid w:val="00913BB2"/>
    <w:rsid w:val="009309FB"/>
    <w:rsid w:val="00965229"/>
    <w:rsid w:val="009B2733"/>
    <w:rsid w:val="009C64CA"/>
    <w:rsid w:val="00A06BF5"/>
    <w:rsid w:val="00A256FA"/>
    <w:rsid w:val="00A6119A"/>
    <w:rsid w:val="00A7117B"/>
    <w:rsid w:val="00A976D6"/>
    <w:rsid w:val="00AC0810"/>
    <w:rsid w:val="00BB17E6"/>
    <w:rsid w:val="00DC3A5F"/>
    <w:rsid w:val="00EF2D07"/>
    <w:rsid w:val="00F14B77"/>
    <w:rsid w:val="00F31A8E"/>
    <w:rsid w:val="00F4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4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34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3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3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Надежда Александровна</dc:creator>
  <cp:lastModifiedBy>Пивкина Оксана Юрьевна</cp:lastModifiedBy>
  <cp:revision>6</cp:revision>
  <cp:lastPrinted>2015-05-26T04:52:00Z</cp:lastPrinted>
  <dcterms:created xsi:type="dcterms:W3CDTF">2015-05-26T08:33:00Z</dcterms:created>
  <dcterms:modified xsi:type="dcterms:W3CDTF">2018-04-11T12:19:00Z</dcterms:modified>
</cp:coreProperties>
</file>