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7B" w:rsidRDefault="00CF61B8" w:rsidP="00235628">
      <w:pPr>
        <w:pStyle w:val="3"/>
        <w:spacing w:line="192" w:lineRule="auto"/>
        <w:jc w:val="center"/>
      </w:pPr>
      <w:bookmarkStart w:id="0" w:name="_Hlk240532617"/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2482850</wp:posOffset>
            </wp:positionH>
            <wp:positionV relativeFrom="paragraph">
              <wp:posOffset>-900430</wp:posOffset>
            </wp:positionV>
            <wp:extent cx="899795" cy="899795"/>
            <wp:effectExtent l="0" t="0" r="0" b="0"/>
            <wp:wrapNone/>
            <wp:docPr id="2" name="Рисунок 2" descr="lkuz-g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kuz-g-c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76"/>
      </w:tblGrid>
      <w:tr w:rsidR="000729D6" w:rsidRPr="001906FE" w:rsidTr="00F831A4">
        <w:trPr>
          <w:trHeight w:val="1314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КЕМЕРОВСКАЯ ОБЛАСТЬ – КУЗБАСС </w:t>
            </w:r>
          </w:p>
          <w:p w:rsidR="000729D6" w:rsidRDefault="000729D6" w:rsidP="000E0F72">
            <w:pPr>
              <w:jc w:val="center"/>
              <w:rPr>
                <w:b/>
                <w:sz w:val="28"/>
              </w:rPr>
            </w:pPr>
          </w:p>
          <w:p w:rsidR="000729D6" w:rsidRPr="001533B2" w:rsidRDefault="001533B2" w:rsidP="000E0F72">
            <w:pPr>
              <w:jc w:val="center"/>
              <w:rPr>
                <w:b/>
                <w:sz w:val="28"/>
              </w:rPr>
            </w:pPr>
            <w:r w:rsidRPr="001533B2"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 w:rsidR="000729D6">
              <w:rPr>
                <w:b/>
                <w:sz w:val="28"/>
              </w:rPr>
              <w:t>ЛЕНИНСК-КУЗНЕЦКОГО</w:t>
            </w:r>
            <w:proofErr w:type="gramEnd"/>
            <w:r w:rsidR="000729D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</w:r>
            <w:r w:rsidR="000729D6">
              <w:rPr>
                <w:b/>
                <w:sz w:val="28"/>
              </w:rPr>
              <w:t>МУНИЦИПАЛЬНОГО ОКРУГА</w:t>
            </w:r>
          </w:p>
        </w:tc>
      </w:tr>
      <w:tr w:rsidR="000729D6" w:rsidRPr="007F5938" w:rsidTr="00F831A4">
        <w:trPr>
          <w:trHeight w:hRule="exact" w:val="39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Pr="007F5938" w:rsidRDefault="000729D6" w:rsidP="000E0F72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729D6" w:rsidRPr="001906FE" w:rsidTr="00F831A4">
        <w:trPr>
          <w:trHeight w:val="399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Pr="001533B2" w:rsidRDefault="005F764B" w:rsidP="000E0F72">
            <w:pPr>
              <w:spacing w:line="216" w:lineRule="auto"/>
              <w:jc w:val="center"/>
              <w:rPr>
                <w:caps/>
                <w:szCs w:val="24"/>
              </w:rPr>
            </w:pPr>
            <w:r>
              <w:rPr>
                <w:b/>
                <w:caps/>
                <w:sz w:val="36"/>
              </w:rPr>
              <w:t>постановление</w:t>
            </w:r>
            <w:r w:rsidR="000729D6" w:rsidRPr="001533B2">
              <w:rPr>
                <w:b/>
                <w:caps/>
                <w:sz w:val="36"/>
              </w:rPr>
              <w:t xml:space="preserve"> </w:t>
            </w:r>
          </w:p>
        </w:tc>
      </w:tr>
      <w:tr w:rsidR="000729D6" w:rsidTr="00F831A4">
        <w:trPr>
          <w:trHeight w:hRule="exact" w:val="39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spacing w:line="360" w:lineRule="auto"/>
              <w:jc w:val="center"/>
              <w:rPr>
                <w:b/>
                <w:sz w:val="36"/>
              </w:rPr>
            </w:pPr>
          </w:p>
        </w:tc>
      </w:tr>
      <w:tr w:rsidR="000729D6" w:rsidRPr="00F73F71" w:rsidTr="00F831A4">
        <w:tc>
          <w:tcPr>
            <w:tcW w:w="2552" w:type="dxa"/>
            <w:gridSpan w:val="2"/>
            <w:tcMar>
              <w:left w:w="0" w:type="dxa"/>
              <w:right w:w="0" w:type="dxa"/>
            </w:tcMar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83" w:type="dxa"/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29D6" w:rsidRPr="008954AF" w:rsidRDefault="001313C1" w:rsidP="001313C1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28.09.2026</w:t>
            </w:r>
          </w:p>
        </w:tc>
        <w:tc>
          <w:tcPr>
            <w:tcW w:w="284" w:type="dxa"/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29D6" w:rsidRPr="008954AF" w:rsidRDefault="001313C1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2562</w:t>
            </w:r>
            <w:bookmarkStart w:id="1" w:name="_GoBack"/>
            <w:bookmarkEnd w:id="1"/>
          </w:p>
        </w:tc>
        <w:tc>
          <w:tcPr>
            <w:tcW w:w="2551" w:type="dxa"/>
            <w:gridSpan w:val="2"/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Tr="00F831A4">
        <w:trPr>
          <w:trHeight w:hRule="exact" w:val="113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Tr="00F831A4"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0729D6" w:rsidTr="00F831A4">
        <w:trPr>
          <w:trHeight w:hRule="exact" w:val="56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rPr>
                <w:szCs w:val="24"/>
              </w:rPr>
            </w:pPr>
          </w:p>
        </w:tc>
      </w:tr>
      <w:tr w:rsidR="000729D6" w:rsidTr="00F831A4">
        <w:tc>
          <w:tcPr>
            <w:tcW w:w="1134" w:type="dxa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6804" w:type="dxa"/>
            <w:gridSpan w:val="6"/>
          </w:tcPr>
          <w:p w:rsidR="008954AF" w:rsidRPr="008954AF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 w:rsidRPr="008954AF">
              <w:rPr>
                <w:b/>
              </w:rPr>
              <w:t>О внесении изменений в постановление администрации</w:t>
            </w:r>
          </w:p>
          <w:p w:rsidR="008954AF" w:rsidRPr="008954AF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 w:rsidRPr="008954AF">
              <w:rPr>
                <w:b/>
              </w:rPr>
              <w:t>Ленинск-Кузнецкого</w:t>
            </w:r>
            <w:proofErr w:type="gramEnd"/>
            <w:r w:rsidRPr="008954AF">
              <w:rPr>
                <w:b/>
              </w:rPr>
              <w:t xml:space="preserve"> муниципального округа от 14.11.2025           № 3170 «Об утверждении муниципальной программы</w:t>
            </w:r>
          </w:p>
          <w:p w:rsidR="008954AF" w:rsidRPr="008954AF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 w:rsidRPr="008954AF">
              <w:rPr>
                <w:b/>
              </w:rPr>
              <w:t>Ленинск-Кузнецкого</w:t>
            </w:r>
            <w:proofErr w:type="gramEnd"/>
            <w:r w:rsidRPr="008954AF">
              <w:rPr>
                <w:b/>
              </w:rPr>
              <w:t xml:space="preserve"> муниципального округа </w:t>
            </w:r>
          </w:p>
          <w:p w:rsidR="000729D6" w:rsidRPr="009318D8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 w:rsidRPr="008954AF">
              <w:rPr>
                <w:b/>
              </w:rPr>
              <w:t xml:space="preserve">«Развитие системы образования» на 2026-2028 годы»  </w:t>
            </w:r>
          </w:p>
        </w:tc>
        <w:tc>
          <w:tcPr>
            <w:tcW w:w="1276" w:type="dxa"/>
          </w:tcPr>
          <w:p w:rsidR="000729D6" w:rsidRDefault="000729D6" w:rsidP="000C1197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F73F71" w:rsidTr="00F831A4">
        <w:trPr>
          <w:trHeight w:hRule="exact" w:val="56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Pr="00474207" w:rsidRDefault="000729D6" w:rsidP="00F41BBD">
            <w:pPr>
              <w:rPr>
                <w:szCs w:val="24"/>
              </w:rPr>
            </w:pPr>
          </w:p>
        </w:tc>
      </w:tr>
    </w:tbl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bookmarkStart w:id="2" w:name="_Hlk240535655"/>
      <w:r w:rsidRPr="009A6338">
        <w:rPr>
          <w:szCs w:val="24"/>
        </w:rPr>
        <w:t xml:space="preserve">В соответствии со статьей 179 Бюджетного кодекса Российской Федерации                           </w:t>
      </w:r>
      <w:proofErr w:type="gramStart"/>
      <w:r w:rsidRPr="009A6338">
        <w:rPr>
          <w:szCs w:val="24"/>
        </w:rPr>
        <w:t>п</w:t>
      </w:r>
      <w:proofErr w:type="gramEnd"/>
      <w:r w:rsidRPr="009A6338">
        <w:rPr>
          <w:szCs w:val="24"/>
        </w:rPr>
        <w:t xml:space="preserve"> о с т а н о в л я ю:</w:t>
      </w:r>
    </w:p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r w:rsidRPr="009A6338">
        <w:rPr>
          <w:szCs w:val="24"/>
        </w:rPr>
        <w:t xml:space="preserve">1. Внести изменения в муниципальную программу </w:t>
      </w:r>
      <w:proofErr w:type="gramStart"/>
      <w:r w:rsidRPr="009A6338">
        <w:rPr>
          <w:szCs w:val="24"/>
        </w:rPr>
        <w:t>Ленинск-Кузнецкого</w:t>
      </w:r>
      <w:proofErr w:type="gramEnd"/>
      <w:r w:rsidRPr="009A6338">
        <w:rPr>
          <w:szCs w:val="24"/>
        </w:rPr>
        <w:t xml:space="preserve"> </w:t>
      </w:r>
      <w:r>
        <w:rPr>
          <w:szCs w:val="24"/>
        </w:rPr>
        <w:t xml:space="preserve">                        </w:t>
      </w:r>
      <w:r w:rsidRPr="009A6338">
        <w:rPr>
          <w:szCs w:val="24"/>
        </w:rPr>
        <w:t>муниципального округа «Развитие системы образования» на 2026-2028</w:t>
      </w:r>
      <w:r w:rsidR="004779A8">
        <w:rPr>
          <w:szCs w:val="24"/>
        </w:rPr>
        <w:t xml:space="preserve"> </w:t>
      </w:r>
      <w:r w:rsidR="004779A8" w:rsidRPr="009A6338">
        <w:rPr>
          <w:szCs w:val="24"/>
        </w:rPr>
        <w:t xml:space="preserve">годы, </w:t>
      </w:r>
      <w:r w:rsidR="004779A8">
        <w:rPr>
          <w:szCs w:val="24"/>
        </w:rPr>
        <w:t xml:space="preserve"> </w:t>
      </w:r>
      <w:r w:rsidR="00045296">
        <w:rPr>
          <w:szCs w:val="24"/>
        </w:rPr>
        <w:t xml:space="preserve">       </w:t>
      </w:r>
      <w:r w:rsidRPr="009A6338">
        <w:rPr>
          <w:szCs w:val="24"/>
        </w:rPr>
        <w:t>утвержденную постановлением администрации Ленинск-Кузнецкого муниципального округа от 14.11.2025</w:t>
      </w:r>
      <w:r>
        <w:rPr>
          <w:szCs w:val="24"/>
        </w:rPr>
        <w:t xml:space="preserve"> </w:t>
      </w:r>
      <w:r w:rsidRPr="009A6338">
        <w:rPr>
          <w:szCs w:val="24"/>
        </w:rPr>
        <w:t>№ 3170 «Об утверждении муниципальной программы Ленинск-Кузнецкого муниципального</w:t>
      </w:r>
      <w:r w:rsidR="00B6564E">
        <w:rPr>
          <w:szCs w:val="24"/>
        </w:rPr>
        <w:t xml:space="preserve"> </w:t>
      </w:r>
      <w:r w:rsidRPr="009A6338">
        <w:rPr>
          <w:szCs w:val="24"/>
        </w:rPr>
        <w:t>округа «Развитие системы образования»</w:t>
      </w:r>
      <w:r w:rsidR="00B6564E">
        <w:rPr>
          <w:szCs w:val="24"/>
        </w:rPr>
        <w:t xml:space="preserve"> </w:t>
      </w:r>
      <w:r w:rsidRPr="00B6564E">
        <w:rPr>
          <w:szCs w:val="24"/>
        </w:rPr>
        <w:t>на</w:t>
      </w:r>
      <w:r w:rsidR="00B6564E">
        <w:rPr>
          <w:szCs w:val="24"/>
        </w:rPr>
        <w:t xml:space="preserve">                      </w:t>
      </w:r>
      <w:r w:rsidRPr="00B6564E">
        <w:rPr>
          <w:szCs w:val="24"/>
        </w:rPr>
        <w:t xml:space="preserve"> 2026-2028</w:t>
      </w:r>
      <w:r w:rsidR="00C0440A" w:rsidRPr="00B6564E">
        <w:rPr>
          <w:szCs w:val="24"/>
        </w:rPr>
        <w:t xml:space="preserve"> </w:t>
      </w:r>
      <w:r w:rsidRPr="00B6564E">
        <w:rPr>
          <w:szCs w:val="24"/>
        </w:rPr>
        <w:t>годы» (в</w:t>
      </w:r>
      <w:r>
        <w:rPr>
          <w:szCs w:val="24"/>
        </w:rPr>
        <w:t xml:space="preserve"> редакции постановления</w:t>
      </w:r>
      <w:r w:rsidR="00FE5F08">
        <w:rPr>
          <w:szCs w:val="24"/>
        </w:rPr>
        <w:t xml:space="preserve"> </w:t>
      </w:r>
      <w:r>
        <w:rPr>
          <w:szCs w:val="24"/>
        </w:rPr>
        <w:t>от 29.05.2025 № 1465)</w:t>
      </w:r>
      <w:r w:rsidRPr="009A6338">
        <w:rPr>
          <w:szCs w:val="24"/>
        </w:rPr>
        <w:t>:</w:t>
      </w:r>
    </w:p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r w:rsidRPr="009A6338">
        <w:rPr>
          <w:szCs w:val="24"/>
        </w:rPr>
        <w:t>1.1. В паспорте муниципальной программы «Развитие системы образования» на 2026-2028 годы:</w:t>
      </w:r>
    </w:p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r w:rsidRPr="009A6338">
        <w:rPr>
          <w:szCs w:val="24"/>
        </w:rPr>
        <w:t>1.1.1. В разделе 1 «Основные положения» позицию «Объемы финансового</w:t>
      </w:r>
      <w:r>
        <w:rPr>
          <w:szCs w:val="24"/>
        </w:rPr>
        <w:t xml:space="preserve">                </w:t>
      </w:r>
      <w:r w:rsidRPr="009A6338">
        <w:rPr>
          <w:szCs w:val="24"/>
        </w:rPr>
        <w:t xml:space="preserve"> обеспечения за весь период реализации» изложить в следующей редакции:</w:t>
      </w:r>
    </w:p>
    <w:p w:rsidR="00F831A4" w:rsidRPr="00CF61B8" w:rsidRDefault="00F831A4" w:rsidP="00B339C7">
      <w:pPr>
        <w:spacing w:line="312" w:lineRule="auto"/>
        <w:jc w:val="both"/>
        <w:rPr>
          <w:szCs w:val="24"/>
          <w:lang w:val="en-US"/>
        </w:rPr>
      </w:pPr>
      <w:r w:rsidRPr="00325F15">
        <w:rPr>
          <w:szCs w:val="24"/>
        </w:rPr>
        <w:t>«</w:t>
      </w:r>
    </w:p>
    <w:tbl>
      <w:tblPr>
        <w:tblW w:w="927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8"/>
        <w:gridCol w:w="6702"/>
      </w:tblGrid>
      <w:tr w:rsidR="00F831A4" w:rsidRPr="009A6338" w:rsidTr="00CF61B8">
        <w:trPr>
          <w:trHeight w:val="22"/>
        </w:trPr>
        <w:tc>
          <w:tcPr>
            <w:tcW w:w="2568" w:type="dxa"/>
            <w:tcBorders>
              <w:bottom w:val="single" w:sz="4" w:space="0" w:color="000000"/>
            </w:tcBorders>
          </w:tcPr>
          <w:p w:rsidR="00F831A4" w:rsidRPr="009A6338" w:rsidRDefault="00F831A4" w:rsidP="007D4061">
            <w:pPr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6702" w:type="dxa"/>
            <w:tcBorders>
              <w:bottom w:val="single" w:sz="4" w:space="0" w:color="000000"/>
            </w:tcBorders>
          </w:tcPr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Общая потребность финансовых средств на реализацию </w:t>
            </w:r>
            <w:r>
              <w:rPr>
                <w:szCs w:val="24"/>
              </w:rPr>
              <w:t xml:space="preserve">                 </w:t>
            </w:r>
            <w:r w:rsidRPr="009A6338">
              <w:rPr>
                <w:szCs w:val="24"/>
              </w:rPr>
              <w:t xml:space="preserve">мероприятий муниципальной программы составит </w:t>
            </w:r>
            <w:r>
              <w:rPr>
                <w:szCs w:val="24"/>
              </w:rPr>
              <w:t xml:space="preserve">                              </w:t>
            </w:r>
            <w:r w:rsidRPr="009A6338">
              <w:rPr>
                <w:szCs w:val="24"/>
              </w:rPr>
              <w:t xml:space="preserve">8 </w:t>
            </w:r>
            <w:r>
              <w:rPr>
                <w:szCs w:val="24"/>
              </w:rPr>
              <w:t>467</w:t>
            </w:r>
            <w:r w:rsidRPr="009A6338">
              <w:rPr>
                <w:szCs w:val="24"/>
              </w:rPr>
              <w:t xml:space="preserve"> 5</w:t>
            </w:r>
            <w:r>
              <w:rPr>
                <w:szCs w:val="24"/>
              </w:rPr>
              <w:t>31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7</w:t>
            </w:r>
            <w:r w:rsidRPr="009A6338">
              <w:rPr>
                <w:szCs w:val="24"/>
              </w:rPr>
              <w:t xml:space="preserve"> тыс. рублей, в том числе: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2026 год – 2 </w:t>
            </w:r>
            <w:r>
              <w:rPr>
                <w:szCs w:val="24"/>
              </w:rPr>
              <w:t>964</w:t>
            </w:r>
            <w:r w:rsidRPr="009A6338">
              <w:rPr>
                <w:szCs w:val="24"/>
              </w:rPr>
              <w:t> 0</w:t>
            </w:r>
            <w:r>
              <w:rPr>
                <w:szCs w:val="24"/>
              </w:rPr>
              <w:t>08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Pr="009A6338">
              <w:rPr>
                <w:szCs w:val="24"/>
              </w:rPr>
              <w:t xml:space="preserve"> тыс. рублей;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2027 год – 2 764 833,3 тыс. рублей;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2028 год – 2 738 690,2 тыс. рублей.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В том числе по источникам: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из средств областного бюджета –</w:t>
            </w:r>
            <w:r>
              <w:rPr>
                <w:szCs w:val="24"/>
              </w:rPr>
              <w:t xml:space="preserve"> </w:t>
            </w:r>
            <w:r w:rsidRPr="00C3746F">
              <w:rPr>
                <w:szCs w:val="24"/>
              </w:rPr>
              <w:t>5 415 858,5</w:t>
            </w:r>
            <w:r>
              <w:rPr>
                <w:szCs w:val="24"/>
              </w:rPr>
              <w:t xml:space="preserve"> </w:t>
            </w:r>
            <w:r w:rsidRPr="009A6338">
              <w:rPr>
                <w:szCs w:val="24"/>
              </w:rPr>
              <w:t>тыс. руб</w:t>
            </w:r>
            <w:r>
              <w:rPr>
                <w:szCs w:val="24"/>
              </w:rPr>
              <w:t>лей</w:t>
            </w:r>
            <w:proofErr w:type="gramStart"/>
            <w:r w:rsidRPr="009A6338">
              <w:rPr>
                <w:szCs w:val="24"/>
              </w:rPr>
              <w:t xml:space="preserve">., </w:t>
            </w:r>
            <w:r>
              <w:rPr>
                <w:szCs w:val="24"/>
              </w:rPr>
              <w:t xml:space="preserve">              </w:t>
            </w:r>
            <w:proofErr w:type="gramEnd"/>
            <w:r w:rsidRPr="009A6338">
              <w:rPr>
                <w:szCs w:val="24"/>
              </w:rPr>
              <w:lastRenderedPageBreak/>
              <w:t xml:space="preserve">в </w:t>
            </w:r>
            <w:proofErr w:type="spellStart"/>
            <w:r w:rsidRPr="009A6338">
              <w:rPr>
                <w:szCs w:val="24"/>
              </w:rPr>
              <w:t>т.ч</w:t>
            </w:r>
            <w:proofErr w:type="spellEnd"/>
            <w:r w:rsidRPr="009A6338">
              <w:rPr>
                <w:szCs w:val="24"/>
              </w:rPr>
              <w:t xml:space="preserve">. </w:t>
            </w:r>
            <w:r w:rsidR="009C3C59">
              <w:rPr>
                <w:szCs w:val="24"/>
              </w:rPr>
              <w:t xml:space="preserve">по </w:t>
            </w:r>
            <w:r w:rsidR="00C0440A">
              <w:rPr>
                <w:szCs w:val="24"/>
              </w:rPr>
              <w:t>годам реализации</w:t>
            </w:r>
            <w:r w:rsidRPr="009A6338">
              <w:rPr>
                <w:szCs w:val="24"/>
              </w:rPr>
              <w:t>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2026 год – 1 8</w:t>
            </w:r>
            <w:r>
              <w:rPr>
                <w:szCs w:val="24"/>
              </w:rPr>
              <w:t>06</w:t>
            </w:r>
            <w:r w:rsidRPr="009A6338">
              <w:rPr>
                <w:szCs w:val="24"/>
              </w:rPr>
              <w:t> </w:t>
            </w:r>
            <w:r>
              <w:rPr>
                <w:szCs w:val="24"/>
              </w:rPr>
              <w:t>265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Pr="009A6338">
              <w:rPr>
                <w:szCs w:val="24"/>
              </w:rPr>
              <w:t xml:space="preserve">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2027 год – 1 807 303,1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2028 год – 1 802 290,2 тыс. рублей;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из средств бюджета </w:t>
            </w:r>
            <w:proofErr w:type="gramStart"/>
            <w:r w:rsidRPr="009A6338">
              <w:rPr>
                <w:szCs w:val="24"/>
              </w:rPr>
              <w:t>Ленинск-Кузнецкого</w:t>
            </w:r>
            <w:proofErr w:type="gramEnd"/>
            <w:r w:rsidRPr="009A6338">
              <w:rPr>
                <w:szCs w:val="24"/>
              </w:rPr>
              <w:t xml:space="preserve"> муниципального округа – </w:t>
            </w:r>
            <w:r>
              <w:rPr>
                <w:szCs w:val="24"/>
              </w:rPr>
              <w:t>3 048 673,1</w:t>
            </w:r>
            <w:r w:rsidRPr="009A6338">
              <w:rPr>
                <w:szCs w:val="24"/>
              </w:rPr>
              <w:t xml:space="preserve"> тыс. руб</w:t>
            </w:r>
            <w:r>
              <w:rPr>
                <w:szCs w:val="24"/>
              </w:rPr>
              <w:t>лей</w:t>
            </w:r>
            <w:r w:rsidRPr="009A6338">
              <w:rPr>
                <w:szCs w:val="24"/>
              </w:rPr>
              <w:t xml:space="preserve">., в </w:t>
            </w:r>
            <w:proofErr w:type="spellStart"/>
            <w:r w:rsidRPr="009A6338">
              <w:rPr>
                <w:szCs w:val="24"/>
              </w:rPr>
              <w:t>т.ч</w:t>
            </w:r>
            <w:proofErr w:type="spellEnd"/>
            <w:r w:rsidRPr="009A6338">
              <w:rPr>
                <w:szCs w:val="24"/>
              </w:rPr>
              <w:t xml:space="preserve">. по </w:t>
            </w:r>
            <w:r w:rsidR="00C0440A">
              <w:rPr>
                <w:szCs w:val="24"/>
              </w:rPr>
              <w:t>годам реализации</w:t>
            </w:r>
            <w:r w:rsidRPr="009A6338">
              <w:rPr>
                <w:szCs w:val="24"/>
              </w:rPr>
              <w:t>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2026 год – 1 </w:t>
            </w:r>
            <w:r>
              <w:rPr>
                <w:szCs w:val="24"/>
              </w:rPr>
              <w:t>156</w:t>
            </w:r>
            <w:r w:rsidRPr="009A6338">
              <w:rPr>
                <w:szCs w:val="24"/>
              </w:rPr>
              <w:t xml:space="preserve"> </w:t>
            </w:r>
            <w:r>
              <w:rPr>
                <w:szCs w:val="24"/>
              </w:rPr>
              <w:t>742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  <w:r w:rsidRPr="009A6338">
              <w:rPr>
                <w:szCs w:val="24"/>
              </w:rPr>
              <w:t xml:space="preserve">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2027 год – 956 530,2 тыс. рублей, 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2028 год – 935 400,0 тыс. рублей; 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из внебюджетных источников (платные услуги, безвозмездные поступления) – 3 000,0 тыс. руб</w:t>
            </w:r>
            <w:r>
              <w:rPr>
                <w:szCs w:val="24"/>
              </w:rPr>
              <w:t>лей</w:t>
            </w:r>
            <w:proofErr w:type="gramStart"/>
            <w:r w:rsidRPr="009A6338">
              <w:rPr>
                <w:szCs w:val="24"/>
              </w:rPr>
              <w:t xml:space="preserve">., </w:t>
            </w:r>
            <w:proofErr w:type="gramEnd"/>
            <w:r w:rsidRPr="009A6338">
              <w:rPr>
                <w:szCs w:val="24"/>
              </w:rPr>
              <w:t xml:space="preserve">в </w:t>
            </w:r>
            <w:proofErr w:type="spellStart"/>
            <w:r w:rsidRPr="009A6338">
              <w:rPr>
                <w:szCs w:val="24"/>
              </w:rPr>
              <w:t>т.ч</w:t>
            </w:r>
            <w:proofErr w:type="spellEnd"/>
            <w:r w:rsidRPr="009A6338">
              <w:rPr>
                <w:szCs w:val="24"/>
              </w:rPr>
              <w:t xml:space="preserve">. по </w:t>
            </w:r>
            <w:r w:rsidR="00C0440A">
              <w:rPr>
                <w:szCs w:val="24"/>
              </w:rPr>
              <w:t xml:space="preserve">годам </w:t>
            </w:r>
            <w:r w:rsidR="009C3C59">
              <w:rPr>
                <w:szCs w:val="24"/>
              </w:rPr>
              <w:t xml:space="preserve">     </w:t>
            </w:r>
            <w:r w:rsidR="00C0440A">
              <w:rPr>
                <w:szCs w:val="24"/>
              </w:rPr>
              <w:t>реал</w:t>
            </w:r>
            <w:r w:rsidR="00C0440A">
              <w:rPr>
                <w:szCs w:val="24"/>
              </w:rPr>
              <w:t>и</w:t>
            </w:r>
            <w:r w:rsidR="00C0440A">
              <w:rPr>
                <w:szCs w:val="24"/>
              </w:rPr>
              <w:t>зации</w:t>
            </w:r>
            <w:r w:rsidRPr="009A6338">
              <w:rPr>
                <w:szCs w:val="24"/>
              </w:rPr>
              <w:t>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2026 год – 1 000,00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2027 год – 1 000,00 тыс. рублей, 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2028 год – 1 000,00 тыс. рублей</w:t>
            </w:r>
          </w:p>
        </w:tc>
      </w:tr>
    </w:tbl>
    <w:p w:rsidR="00F831A4" w:rsidRPr="009A6338" w:rsidRDefault="00F831A4" w:rsidP="00C0440A">
      <w:pPr>
        <w:tabs>
          <w:tab w:val="right" w:pos="9355"/>
        </w:tabs>
        <w:spacing w:line="307" w:lineRule="auto"/>
        <w:jc w:val="right"/>
        <w:rPr>
          <w:szCs w:val="24"/>
        </w:rPr>
      </w:pPr>
      <w:r w:rsidRPr="009A6338">
        <w:rPr>
          <w:szCs w:val="24"/>
        </w:rPr>
        <w:lastRenderedPageBreak/>
        <w:t xml:space="preserve">           »</w:t>
      </w:r>
      <w:r w:rsidR="00C0440A">
        <w:rPr>
          <w:szCs w:val="24"/>
        </w:rPr>
        <w:t>.</w:t>
      </w:r>
    </w:p>
    <w:p w:rsidR="00F831A4" w:rsidRPr="009A6338" w:rsidRDefault="00F831A4" w:rsidP="00C0440A">
      <w:pPr>
        <w:tabs>
          <w:tab w:val="left" w:pos="709"/>
        </w:tabs>
        <w:spacing w:line="307" w:lineRule="auto"/>
        <w:jc w:val="both"/>
        <w:rPr>
          <w:szCs w:val="24"/>
        </w:rPr>
      </w:pPr>
      <w:r w:rsidRPr="009A6338">
        <w:rPr>
          <w:szCs w:val="24"/>
        </w:rPr>
        <w:t xml:space="preserve">           1.1.2. Раздел 5 «Финансовое обеспечение муниципальной программы» изложить в </w:t>
      </w:r>
      <w:r>
        <w:rPr>
          <w:szCs w:val="24"/>
        </w:rPr>
        <w:t xml:space="preserve">   </w:t>
      </w:r>
      <w:r w:rsidRPr="009A6338">
        <w:rPr>
          <w:szCs w:val="24"/>
        </w:rPr>
        <w:t>новой редакции согласно приложению № 1.</w:t>
      </w:r>
    </w:p>
    <w:p w:rsidR="00F831A4" w:rsidRPr="009A6338" w:rsidRDefault="00F831A4" w:rsidP="00C0440A">
      <w:pPr>
        <w:tabs>
          <w:tab w:val="left" w:pos="709"/>
        </w:tabs>
        <w:spacing w:line="307" w:lineRule="auto"/>
        <w:jc w:val="both"/>
        <w:rPr>
          <w:szCs w:val="24"/>
        </w:rPr>
      </w:pPr>
      <w:r w:rsidRPr="009A6338">
        <w:rPr>
          <w:szCs w:val="24"/>
        </w:rPr>
        <w:t xml:space="preserve">           1.2. В паспорте комплекса процессных мероприятий «Развитие дошкольного, о</w:t>
      </w:r>
      <w:r w:rsidRPr="009A6338">
        <w:rPr>
          <w:szCs w:val="24"/>
        </w:rPr>
        <w:t>б</w:t>
      </w:r>
      <w:r w:rsidRPr="009A6338">
        <w:rPr>
          <w:szCs w:val="24"/>
        </w:rPr>
        <w:t>щего образования и дополнительного образования детей» раздел 5 «Финансовое обесп</w:t>
      </w:r>
      <w:r w:rsidRPr="009A6338">
        <w:rPr>
          <w:szCs w:val="24"/>
        </w:rPr>
        <w:t>е</w:t>
      </w:r>
      <w:r w:rsidRPr="009A6338">
        <w:rPr>
          <w:szCs w:val="24"/>
        </w:rPr>
        <w:t>чение</w:t>
      </w:r>
      <w:r w:rsidR="00C0440A">
        <w:rPr>
          <w:szCs w:val="24"/>
        </w:rPr>
        <w:t xml:space="preserve"> </w:t>
      </w:r>
      <w:r w:rsidRPr="009A6338">
        <w:rPr>
          <w:szCs w:val="24"/>
        </w:rPr>
        <w:t>комплекса процессных мероприятий» изложить в новой редакции согласно</w:t>
      </w:r>
      <w:r>
        <w:rPr>
          <w:szCs w:val="24"/>
        </w:rPr>
        <w:t xml:space="preserve">                                   </w:t>
      </w:r>
      <w:r w:rsidRPr="009A6338">
        <w:rPr>
          <w:szCs w:val="24"/>
        </w:rPr>
        <w:t>приложению № 2.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1.3. В паспорте комплекса процессных мероприятий «Социальные гарантии в с</w:t>
      </w:r>
      <w:r w:rsidRPr="009A6338">
        <w:rPr>
          <w:szCs w:val="24"/>
        </w:rPr>
        <w:t>и</w:t>
      </w:r>
      <w:r w:rsidRPr="009A6338">
        <w:rPr>
          <w:szCs w:val="24"/>
        </w:rPr>
        <w:t>стеме образования» раздел 5 «Финансовое обеспечение комплекса процессных</w:t>
      </w:r>
      <w:r>
        <w:rPr>
          <w:szCs w:val="24"/>
        </w:rPr>
        <w:t xml:space="preserve"> </w:t>
      </w:r>
      <w:r w:rsidRPr="009A6338">
        <w:rPr>
          <w:szCs w:val="24"/>
        </w:rPr>
        <w:t>меропр</w:t>
      </w:r>
      <w:r w:rsidRPr="009A6338">
        <w:rPr>
          <w:szCs w:val="24"/>
        </w:rPr>
        <w:t>и</w:t>
      </w:r>
      <w:r w:rsidRPr="009A6338">
        <w:rPr>
          <w:szCs w:val="24"/>
        </w:rPr>
        <w:t>ятий»</w:t>
      </w:r>
      <w:r>
        <w:rPr>
          <w:szCs w:val="24"/>
        </w:rPr>
        <w:t xml:space="preserve"> </w:t>
      </w:r>
      <w:r w:rsidRPr="009A6338">
        <w:rPr>
          <w:szCs w:val="24"/>
        </w:rPr>
        <w:t>изложить в новой редакции согласно приложению № 3.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1.4. В паспорте комплекса процессных мероприятий «</w:t>
      </w:r>
      <w:r w:rsidRPr="009A6338">
        <w:rPr>
          <w:bCs/>
          <w:szCs w:val="24"/>
        </w:rPr>
        <w:t>Отдых и оздоровление д</w:t>
      </w:r>
      <w:r w:rsidRPr="009A6338">
        <w:rPr>
          <w:bCs/>
          <w:szCs w:val="24"/>
        </w:rPr>
        <w:t>е</w:t>
      </w:r>
      <w:r w:rsidRPr="009A6338">
        <w:rPr>
          <w:bCs/>
          <w:szCs w:val="24"/>
        </w:rPr>
        <w:t>тей, подростков и молодежи</w:t>
      </w:r>
      <w:r w:rsidRPr="009A6338">
        <w:rPr>
          <w:szCs w:val="24"/>
        </w:rPr>
        <w:t xml:space="preserve">» раздел 5 «Финансовое обеспечение комплекса процессных </w:t>
      </w:r>
      <w:r>
        <w:rPr>
          <w:szCs w:val="24"/>
        </w:rPr>
        <w:t xml:space="preserve">                </w:t>
      </w:r>
      <w:r w:rsidRPr="009A6338">
        <w:rPr>
          <w:szCs w:val="24"/>
        </w:rPr>
        <w:t>мероприятий» изложить в новой редакции согласно приложению № 4.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 xml:space="preserve">2. Разместить настоящее постановление на официальном сайте администрации     </w:t>
      </w:r>
      <w:r>
        <w:rPr>
          <w:szCs w:val="24"/>
        </w:rPr>
        <w:t xml:space="preserve">     </w:t>
      </w:r>
      <w:r w:rsidRPr="009A6338">
        <w:rPr>
          <w:szCs w:val="24"/>
        </w:rPr>
        <w:t xml:space="preserve"> </w:t>
      </w:r>
      <w:proofErr w:type="gramStart"/>
      <w:r w:rsidRPr="009A6338">
        <w:rPr>
          <w:szCs w:val="24"/>
        </w:rPr>
        <w:t>Ленинск-Кузнецкого</w:t>
      </w:r>
      <w:proofErr w:type="gramEnd"/>
      <w:r w:rsidRPr="009A6338">
        <w:rPr>
          <w:szCs w:val="24"/>
        </w:rPr>
        <w:t xml:space="preserve"> муниципального округа в информационно-телекоммуникационной сети «Интернет».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3. Опубликовать настоящее постановление в «Городской газете».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4.</w:t>
      </w:r>
      <w:r>
        <w:rPr>
          <w:szCs w:val="24"/>
        </w:rPr>
        <w:t xml:space="preserve"> </w:t>
      </w:r>
      <w:r w:rsidRPr="009A6338">
        <w:rPr>
          <w:szCs w:val="24"/>
        </w:rPr>
        <w:t xml:space="preserve">Контроль за исполнением постановления возложить </w:t>
      </w:r>
      <w:proofErr w:type="gramStart"/>
      <w:r w:rsidRPr="009A6338">
        <w:rPr>
          <w:szCs w:val="24"/>
        </w:rPr>
        <w:t>на</w:t>
      </w:r>
      <w:proofErr w:type="gramEnd"/>
      <w:r w:rsidRPr="009A6338">
        <w:rPr>
          <w:szCs w:val="24"/>
        </w:rPr>
        <w:t xml:space="preserve"> </w:t>
      </w:r>
      <w:proofErr w:type="spellStart"/>
      <w:r>
        <w:rPr>
          <w:szCs w:val="24"/>
        </w:rPr>
        <w:t>и.</w:t>
      </w:r>
      <w:proofErr w:type="gramStart"/>
      <w:r>
        <w:rPr>
          <w:szCs w:val="24"/>
        </w:rPr>
        <w:t>о</w:t>
      </w:r>
      <w:proofErr w:type="spellEnd"/>
      <w:proofErr w:type="gramEnd"/>
      <w:r>
        <w:rPr>
          <w:szCs w:val="24"/>
        </w:rPr>
        <w:t xml:space="preserve">. </w:t>
      </w:r>
      <w:r w:rsidRPr="009A6338">
        <w:rPr>
          <w:szCs w:val="24"/>
        </w:rPr>
        <w:t xml:space="preserve">заместителя главы </w:t>
      </w:r>
      <w:r>
        <w:rPr>
          <w:szCs w:val="24"/>
        </w:rPr>
        <w:t xml:space="preserve">                </w:t>
      </w:r>
      <w:r w:rsidRPr="009A6338">
        <w:rPr>
          <w:szCs w:val="24"/>
        </w:rPr>
        <w:t>Ленинск-Кузнецкого муниципального округа по социальным вопросам Мариненко Е.С.</w:t>
      </w:r>
    </w:p>
    <w:p w:rsidR="00DB7134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5. Настоящее постановление вступает в силу после его официального опублик</w:t>
      </w:r>
      <w:r w:rsidRPr="009A6338">
        <w:rPr>
          <w:szCs w:val="24"/>
        </w:rPr>
        <w:t>о</w:t>
      </w:r>
      <w:r w:rsidRPr="009A6338">
        <w:rPr>
          <w:szCs w:val="24"/>
        </w:rPr>
        <w:t>вания и действует до 01.01.2027.</w:t>
      </w:r>
      <w:bookmarkEnd w:id="2"/>
    </w:p>
    <w:p w:rsidR="008E164C" w:rsidRDefault="008E164C" w:rsidP="00F738C9">
      <w:pPr>
        <w:spacing w:line="240" w:lineRule="exact"/>
        <w:jc w:val="both"/>
        <w:rPr>
          <w:szCs w:val="24"/>
        </w:rPr>
      </w:pPr>
    </w:p>
    <w:p w:rsidR="008E164C" w:rsidRPr="00474207" w:rsidRDefault="008E164C" w:rsidP="00F738C9">
      <w:pPr>
        <w:spacing w:line="240" w:lineRule="exact"/>
        <w:jc w:val="both"/>
        <w:rPr>
          <w:szCs w:val="24"/>
        </w:rPr>
      </w:pPr>
    </w:p>
    <w:tbl>
      <w:tblPr>
        <w:tblW w:w="9276" w:type="dxa"/>
        <w:tblInd w:w="-62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2949"/>
        <w:gridCol w:w="6327"/>
      </w:tblGrid>
      <w:tr w:rsidR="00DB7134" w:rsidTr="008954AF">
        <w:tc>
          <w:tcPr>
            <w:tcW w:w="2949" w:type="dxa"/>
          </w:tcPr>
          <w:p w:rsidR="00DB7134" w:rsidRDefault="00DB7134" w:rsidP="006D0FC2">
            <w:pPr>
              <w:jc w:val="center"/>
            </w:pPr>
            <w:r>
              <w:t xml:space="preserve">Глава </w:t>
            </w:r>
            <w:proofErr w:type="gramStart"/>
            <w:r>
              <w:t>Ленинск-Кузнецкого</w:t>
            </w:r>
            <w:proofErr w:type="gramEnd"/>
            <w:r>
              <w:t xml:space="preserve"> </w:t>
            </w:r>
          </w:p>
          <w:p w:rsidR="00DB7134" w:rsidRDefault="00DB7134" w:rsidP="006D0FC2">
            <w:pPr>
              <w:jc w:val="center"/>
            </w:pPr>
            <w:r>
              <w:t>муниципального округа</w:t>
            </w:r>
          </w:p>
        </w:tc>
        <w:tc>
          <w:tcPr>
            <w:tcW w:w="6327" w:type="dxa"/>
          </w:tcPr>
          <w:p w:rsidR="00DB7134" w:rsidRDefault="00DB7134" w:rsidP="006D0FC2">
            <w:pPr>
              <w:jc w:val="right"/>
            </w:pPr>
          </w:p>
          <w:p w:rsidR="00DB7134" w:rsidRDefault="00DB7134" w:rsidP="006D0FC2">
            <w:pPr>
              <w:jc w:val="right"/>
            </w:pPr>
            <w:r>
              <w:t>В.П. Мельник</w:t>
            </w:r>
          </w:p>
        </w:tc>
      </w:tr>
      <w:bookmarkEnd w:id="0"/>
    </w:tbl>
    <w:p w:rsidR="00D019E5" w:rsidRDefault="00D019E5" w:rsidP="00D019E5">
      <w:pPr>
        <w:ind w:left="707"/>
        <w:jc w:val="center"/>
        <w:rPr>
          <w:b/>
          <w:szCs w:val="24"/>
        </w:rPr>
        <w:sectPr w:rsidR="00D019E5" w:rsidSect="00B339C7">
          <w:headerReference w:type="default" r:id="rId10"/>
          <w:pgSz w:w="11910" w:h="16840"/>
          <w:pgMar w:top="1985" w:right="737" w:bottom="1134" w:left="1985" w:header="567" w:footer="720" w:gutter="0"/>
          <w:pgNumType w:start="1"/>
          <w:cols w:space="720"/>
          <w:titlePg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1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p w:rsidR="00D019E5" w:rsidRPr="00CF61B8" w:rsidRDefault="00D019E5" w:rsidP="00CF61B8">
      <w:pPr>
        <w:rPr>
          <w:b/>
          <w:szCs w:val="24"/>
          <w:lang w:val="en-US"/>
        </w:rPr>
      </w:pP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p w:rsidR="00D019E5" w:rsidRPr="00D019E5" w:rsidRDefault="00D019E5" w:rsidP="00D019E5">
      <w:pPr>
        <w:ind w:left="707"/>
        <w:jc w:val="center"/>
        <w:rPr>
          <w:b/>
          <w:sz w:val="36"/>
          <w:szCs w:val="36"/>
        </w:rPr>
      </w:pP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  <w:r w:rsidRPr="00D019E5">
        <w:rPr>
          <w:b/>
          <w:szCs w:val="24"/>
        </w:rPr>
        <w:t>5. Финансовое обеспечение муниципальной программы</w:t>
      </w: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5"/>
        <w:gridCol w:w="1711"/>
        <w:gridCol w:w="1696"/>
        <w:gridCol w:w="1414"/>
        <w:gridCol w:w="1415"/>
        <w:gridCol w:w="1787"/>
      </w:tblGrid>
      <w:tr w:rsidR="003301B9" w:rsidRPr="00D019E5" w:rsidTr="008B5A7F">
        <w:trPr>
          <w:trHeight w:val="569"/>
          <w:jc w:val="center"/>
        </w:trPr>
        <w:tc>
          <w:tcPr>
            <w:tcW w:w="6275" w:type="dxa"/>
            <w:vMerge w:val="restart"/>
            <w:shd w:val="clear" w:color="auto" w:fill="auto"/>
          </w:tcPr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left="124" w:right="141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Наименование</w:t>
            </w:r>
            <w:r w:rsidRPr="008B5A7F">
              <w:rPr>
                <w:rFonts w:eastAsia="Calibri"/>
                <w:spacing w:val="-14"/>
                <w:sz w:val="24"/>
                <w:szCs w:val="24"/>
              </w:rPr>
              <w:t xml:space="preserve"> муниципальной </w:t>
            </w:r>
            <w:r w:rsidRPr="008B5A7F">
              <w:rPr>
                <w:rFonts w:eastAsia="Calibri"/>
                <w:sz w:val="24"/>
                <w:szCs w:val="24"/>
              </w:rPr>
              <w:t>программы,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структурного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элемента/источник финансового обеспечения</w:t>
            </w:r>
          </w:p>
        </w:tc>
        <w:tc>
          <w:tcPr>
            <w:tcW w:w="1711" w:type="dxa"/>
            <w:vMerge w:val="restart"/>
            <w:shd w:val="clear" w:color="auto" w:fill="auto"/>
          </w:tcPr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Исполнитель </w:t>
            </w:r>
          </w:p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программного </w:t>
            </w:r>
          </w:p>
          <w:p w:rsidR="00D019E5" w:rsidRPr="008B5A7F" w:rsidRDefault="00D019E5" w:rsidP="008B5A7F">
            <w:pPr>
              <w:pStyle w:val="TableParagraph"/>
              <w:keepNext/>
              <w:tabs>
                <w:tab w:val="left" w:pos="1971"/>
              </w:tabs>
              <w:spacing w:before="6" w:line="300" w:lineRule="exact"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мероприятия</w:t>
            </w:r>
          </w:p>
        </w:tc>
        <w:tc>
          <w:tcPr>
            <w:tcW w:w="6312" w:type="dxa"/>
            <w:gridSpan w:val="4"/>
            <w:shd w:val="clear" w:color="auto" w:fill="auto"/>
          </w:tcPr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left="141" w:right="141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Объем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финансового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обеспечения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годам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</w:p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left="141" w:right="141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реализации,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тыс. рублей</w:t>
            </w:r>
          </w:p>
        </w:tc>
      </w:tr>
      <w:tr w:rsidR="003301B9" w:rsidRPr="00D019E5" w:rsidTr="008B5A7F">
        <w:trPr>
          <w:trHeight w:val="301"/>
          <w:jc w:val="center"/>
        </w:trPr>
        <w:tc>
          <w:tcPr>
            <w:tcW w:w="6275" w:type="dxa"/>
            <w:vMerge/>
            <w:tcBorders>
              <w:top w:val="nil"/>
            </w:tcBorders>
            <w:shd w:val="clear" w:color="auto" w:fill="auto"/>
          </w:tcPr>
          <w:p w:rsidR="00D019E5" w:rsidRPr="008B5A7F" w:rsidRDefault="00D019E5" w:rsidP="008B5A7F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11" w:type="dxa"/>
            <w:vMerge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0"/>
              <w:jc w:val="center"/>
              <w:rPr>
                <w:rFonts w:eastAsia="Calibri"/>
                <w:spacing w:val="-4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2026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4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2027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1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2028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67" w:right="58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всего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255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1</w:t>
            </w:r>
          </w:p>
        </w:tc>
        <w:tc>
          <w:tcPr>
            <w:tcW w:w="1711" w:type="dxa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3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4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5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6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875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Муниципальная программа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>пального округа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</w:t>
            </w:r>
            <w:r w:rsidRPr="008B5A7F">
              <w:rPr>
                <w:rFonts w:eastAsia="Calibri"/>
                <w:sz w:val="24"/>
                <w:szCs w:val="24"/>
                <w:lang w:eastAsia="ru-RU"/>
              </w:rPr>
              <w:t>Развитие системы образования» на 2026-2028 годы</w:t>
            </w:r>
            <w:r w:rsidRPr="008B5A7F">
              <w:rPr>
                <w:rFonts w:eastAsia="Calibri"/>
                <w:sz w:val="24"/>
                <w:szCs w:val="24"/>
              </w:rPr>
              <w:t>»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</w:t>
            </w:r>
          </w:p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2 964 008,2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2 764 833,3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2 738 690,2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8 467 531,7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309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1 806 265,2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1 807 303,1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1 802 290,2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5 415 858,5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407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1 156 742,9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956 530,2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935 400,0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3 048 673,1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278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 средства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83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Направление (</w:t>
            </w:r>
            <w:r w:rsidR="00D019E5" w:rsidRPr="008B5A7F">
              <w:rPr>
                <w:rFonts w:eastAsia="Calibri"/>
                <w:spacing w:val="4"/>
                <w:sz w:val="24"/>
                <w:szCs w:val="24"/>
              </w:rPr>
              <w:t xml:space="preserve">подпрограмма) </w:t>
            </w:r>
            <w:r w:rsidR="00D019E5" w:rsidRPr="008B5A7F">
              <w:rPr>
                <w:rFonts w:eastAsia="Calibri"/>
                <w:sz w:val="24"/>
                <w:szCs w:val="24"/>
              </w:rPr>
              <w:t>«Развитие дошкольного, общего образования и дополнительного образования д</w:t>
            </w:r>
            <w:r w:rsidR="00D019E5" w:rsidRPr="008B5A7F">
              <w:rPr>
                <w:rFonts w:eastAsia="Calibri"/>
                <w:sz w:val="24"/>
                <w:szCs w:val="24"/>
              </w:rPr>
              <w:t>е</w:t>
            </w:r>
            <w:r w:rsidR="00D019E5" w:rsidRPr="008B5A7F">
              <w:rPr>
                <w:rFonts w:eastAsia="Calibri"/>
                <w:sz w:val="24"/>
                <w:szCs w:val="24"/>
              </w:rPr>
              <w:t>тей» (всего),</w:t>
            </w:r>
            <w:r w:rsidR="00D019E5"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="00D019E5" w:rsidRPr="008B5A7F">
              <w:rPr>
                <w:rFonts w:eastAsia="Calibri"/>
                <w:sz w:val="24"/>
                <w:szCs w:val="24"/>
              </w:rPr>
              <w:t>в</w:t>
            </w:r>
            <w:r w:rsidR="00D019E5"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="00D019E5" w:rsidRPr="008B5A7F">
              <w:rPr>
                <w:rFonts w:eastAsia="Calibri"/>
                <w:sz w:val="24"/>
                <w:szCs w:val="24"/>
              </w:rPr>
              <w:t>том</w:t>
            </w:r>
            <w:r w:rsidR="00D019E5" w:rsidRPr="008B5A7F">
              <w:rPr>
                <w:rFonts w:eastAsia="Calibri"/>
                <w:spacing w:val="6"/>
                <w:sz w:val="24"/>
                <w:szCs w:val="24"/>
              </w:rPr>
              <w:t xml:space="preserve"> </w:t>
            </w:r>
            <w:r w:rsidR="00D019E5"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</w:t>
            </w:r>
          </w:p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2 800 940,4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2 594 934,6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2 568 791,5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7 964 666,5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421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1 689 174,3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1 683 355,5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1 678 342,6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5 050 872,4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C0440A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C0440A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C0440A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1 110 766,1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910 579,1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889 448,9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2 910 794,1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36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 средства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656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Направление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(подпрограмма) </w:t>
            </w:r>
            <w:r w:rsidRPr="008B5A7F">
              <w:rPr>
                <w:rFonts w:eastAsia="Calibri"/>
                <w:sz w:val="24"/>
                <w:szCs w:val="24"/>
              </w:rPr>
              <w:t>«Социальные гарантии в системе образования» (всего),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</w:t>
            </w:r>
          </w:p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130 065,9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407 259,7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48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109 329,1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341 700,7</w:t>
            </w:r>
          </w:p>
        </w:tc>
      </w:tr>
      <w:tr w:rsidR="003301B9" w:rsidRPr="00D019E5" w:rsidTr="00C0440A">
        <w:tblPrEx>
          <w:tblCellMar>
            <w:left w:w="108" w:type="dxa"/>
            <w:right w:w="108" w:type="dxa"/>
          </w:tblCellMar>
        </w:tblPrEx>
        <w:trPr>
          <w:trHeight w:val="2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lastRenderedPageBreak/>
              <w:t>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5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6</w:t>
            </w:r>
          </w:p>
        </w:tc>
      </w:tr>
      <w:tr w:rsidR="003301B9" w:rsidRPr="00D019E5" w:rsidTr="00C0440A">
        <w:tblPrEx>
          <w:tblCellMar>
            <w:left w:w="108" w:type="dxa"/>
            <w:right w:w="108" w:type="dxa"/>
          </w:tblCellMar>
        </w:tblPrEx>
        <w:trPr>
          <w:trHeight w:val="2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8B5A7F">
            <w:pPr>
              <w:spacing w:line="300" w:lineRule="exact"/>
              <w:rPr>
                <w:rFonts w:eastAsia="Calibri"/>
                <w:szCs w:val="24"/>
              </w:rPr>
            </w:pPr>
            <w:r w:rsidRPr="00C0440A">
              <w:rPr>
                <w:rFonts w:eastAsia="Calibri"/>
                <w:szCs w:val="24"/>
              </w:rPr>
              <w:t xml:space="preserve">Бюджет </w:t>
            </w:r>
            <w:proofErr w:type="gramStart"/>
            <w:r w:rsidRPr="00C0440A">
              <w:rPr>
                <w:rFonts w:eastAsia="Calibri"/>
                <w:szCs w:val="24"/>
              </w:rPr>
              <w:t>Ленинск-Кузнецкого</w:t>
            </w:r>
            <w:proofErr w:type="gramEnd"/>
            <w:r w:rsidRPr="00C0440A">
              <w:rPr>
                <w:rFonts w:eastAsia="Calibri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pacing w:val="-4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20 736,8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22 411,1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22 411,1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65 559,0</w:t>
            </w:r>
          </w:p>
        </w:tc>
      </w:tr>
      <w:tr w:rsidR="00C0440A" w:rsidRPr="00D019E5">
        <w:tblPrEx>
          <w:tblCellMar>
            <w:left w:w="108" w:type="dxa"/>
            <w:right w:w="108" w:type="dxa"/>
          </w:tblCellMar>
        </w:tblPrEx>
        <w:trPr>
          <w:trHeight w:val="58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471D94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Направление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(</w:t>
            </w:r>
            <w:r w:rsidR="00C0440A" w:rsidRPr="008B5A7F">
              <w:rPr>
                <w:rFonts w:eastAsia="Calibri"/>
                <w:spacing w:val="-5"/>
                <w:sz w:val="24"/>
                <w:szCs w:val="24"/>
              </w:rPr>
              <w:t xml:space="preserve">подпрограмма) </w:t>
            </w:r>
            <w:r w:rsidR="00C0440A" w:rsidRPr="008B5A7F">
              <w:rPr>
                <w:rFonts w:eastAsia="Calibri"/>
                <w:sz w:val="24"/>
                <w:szCs w:val="24"/>
              </w:rPr>
              <w:t>«Отдых и оздоровление д</w:t>
            </w:r>
            <w:r w:rsidR="00C0440A" w:rsidRPr="008B5A7F">
              <w:rPr>
                <w:rFonts w:eastAsia="Calibri"/>
                <w:sz w:val="24"/>
                <w:szCs w:val="24"/>
              </w:rPr>
              <w:t>е</w:t>
            </w:r>
            <w:r w:rsidR="00C0440A" w:rsidRPr="008B5A7F">
              <w:rPr>
                <w:rFonts w:eastAsia="Calibri"/>
                <w:sz w:val="24"/>
                <w:szCs w:val="24"/>
              </w:rPr>
              <w:t>тей, подростков, молодёжи»</w:t>
            </w:r>
            <w:r w:rsidR="00C0440A"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z w:val="24"/>
                <w:szCs w:val="24"/>
              </w:rPr>
              <w:t>(всего),</w:t>
            </w:r>
            <w:r w:rsidR="00C0440A"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z w:val="24"/>
                <w:szCs w:val="24"/>
              </w:rPr>
              <w:t>в</w:t>
            </w:r>
            <w:r w:rsidR="00C0440A"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="00C0440A"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316110" w:rsidRPr="00316110" w:rsidRDefault="00316110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Управление</w:t>
            </w:r>
          </w:p>
          <w:p w:rsidR="00C0440A" w:rsidRPr="008B5A7F" w:rsidRDefault="00316110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33 001,8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31 301,8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31 301,8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95 605,4</w:t>
            </w:r>
          </w:p>
        </w:tc>
      </w:tr>
      <w:tr w:rsidR="00C0440A" w:rsidRPr="00D019E5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0440A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7 761,8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7 761,8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7 761,8</w:t>
            </w:r>
          </w:p>
        </w:tc>
        <w:tc>
          <w:tcPr>
            <w:tcW w:w="1787" w:type="dxa"/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23 285,4</w:t>
            </w:r>
          </w:p>
        </w:tc>
      </w:tr>
      <w:tr w:rsidR="00C0440A" w:rsidRPr="00D019E5" w:rsidTr="00C0440A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316110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316110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316110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440A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25 240,0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23 540,0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23 540,0</w:t>
            </w:r>
          </w:p>
        </w:tc>
        <w:tc>
          <w:tcPr>
            <w:tcW w:w="1787" w:type="dxa"/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72 320,0</w:t>
            </w:r>
          </w:p>
        </w:tc>
      </w:tr>
    </w:tbl>
    <w:p w:rsidR="00D019E5" w:rsidRPr="00D019E5" w:rsidRDefault="00D019E5" w:rsidP="00746D60">
      <w:pPr>
        <w:pStyle w:val="TableParagraph"/>
        <w:spacing w:line="240" w:lineRule="exact"/>
        <w:jc w:val="center"/>
        <w:rPr>
          <w:b/>
          <w:spacing w:val="-2"/>
          <w:sz w:val="24"/>
          <w:szCs w:val="24"/>
        </w:rPr>
      </w:pPr>
    </w:p>
    <w:p w:rsidR="00D019E5" w:rsidRPr="00D019E5" w:rsidRDefault="00D019E5" w:rsidP="00746D60">
      <w:pPr>
        <w:pStyle w:val="TableParagraph"/>
        <w:spacing w:line="240" w:lineRule="exact"/>
        <w:jc w:val="center"/>
        <w:rPr>
          <w:b/>
          <w:spacing w:val="-2"/>
          <w:sz w:val="24"/>
          <w:szCs w:val="24"/>
        </w:rPr>
      </w:pPr>
    </w:p>
    <w:p w:rsidR="00D019E5" w:rsidRPr="00D019E5" w:rsidRDefault="00D019E5" w:rsidP="00746D60">
      <w:pPr>
        <w:pStyle w:val="TableParagraph"/>
        <w:spacing w:line="240" w:lineRule="exact"/>
        <w:rPr>
          <w:sz w:val="24"/>
          <w:szCs w:val="24"/>
        </w:rPr>
      </w:pPr>
    </w:p>
    <w:p w:rsidR="00D019E5" w:rsidRPr="00D019E5" w:rsidRDefault="00D019E5" w:rsidP="00746D60">
      <w:pPr>
        <w:pStyle w:val="TableParagraph"/>
        <w:spacing w:line="240" w:lineRule="exact"/>
        <w:rPr>
          <w:sz w:val="10"/>
          <w:szCs w:val="1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10323"/>
      </w:tblGrid>
      <w:tr w:rsidR="003301B9" w:rsidRPr="00D019E5" w:rsidTr="008B5A7F">
        <w:tc>
          <w:tcPr>
            <w:tcW w:w="397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>. заместителя главы Ленинс</w:t>
            </w:r>
            <w:proofErr w:type="gramStart"/>
            <w:r w:rsidRPr="008B5A7F">
              <w:rPr>
                <w:sz w:val="24"/>
                <w:szCs w:val="24"/>
              </w:rPr>
              <w:t>к-</w:t>
            </w:r>
            <w:proofErr w:type="gramEnd"/>
            <w:r w:rsidRPr="008B5A7F">
              <w:rPr>
                <w:sz w:val="24"/>
                <w:szCs w:val="24"/>
              </w:rPr>
              <w:br/>
              <w:t>Кузнецкого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48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</w:tbl>
    <w:p w:rsidR="00D019E5" w:rsidRPr="00D019E5" w:rsidRDefault="00D019E5" w:rsidP="00D019E5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474207" w:rsidRDefault="00474207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474207" w:rsidRDefault="00474207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Pr="00D019E5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2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316110">
      <w:pPr>
        <w:pStyle w:val="TableParagraph"/>
        <w:spacing w:line="240" w:lineRule="exact"/>
        <w:jc w:val="center"/>
        <w:rPr>
          <w:b/>
          <w:spacing w:val="-2"/>
          <w:sz w:val="24"/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b/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b/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b/>
          <w:szCs w:val="24"/>
        </w:rPr>
      </w:pPr>
    </w:p>
    <w:p w:rsidR="00D019E5" w:rsidRPr="00D019E5" w:rsidRDefault="00D019E5" w:rsidP="00D019E5">
      <w:pPr>
        <w:pStyle w:val="afb"/>
        <w:spacing w:before="36" w:line="240" w:lineRule="exact"/>
        <w:ind w:left="714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471D94">
      <w:pPr>
        <w:pStyle w:val="afb"/>
        <w:numPr>
          <w:ilvl w:val="0"/>
          <w:numId w:val="1"/>
        </w:numPr>
        <w:tabs>
          <w:tab w:val="left" w:pos="3969"/>
        </w:tabs>
        <w:spacing w:before="36"/>
        <w:ind w:left="714" w:right="96" w:firstLine="0"/>
        <w:jc w:val="center"/>
        <w:rPr>
          <w:b/>
          <w:sz w:val="24"/>
          <w:szCs w:val="24"/>
        </w:rPr>
      </w:pPr>
      <w:r w:rsidRPr="00D019E5">
        <w:rPr>
          <w:b/>
          <w:sz w:val="24"/>
          <w:szCs w:val="24"/>
        </w:rPr>
        <w:t>Финансовое обеспечение комплекса процессных мероприятий</w:t>
      </w:r>
    </w:p>
    <w:p w:rsidR="00D019E5" w:rsidRPr="00D019E5" w:rsidRDefault="00D019E5" w:rsidP="00A76720">
      <w:pPr>
        <w:tabs>
          <w:tab w:val="left" w:pos="3969"/>
        </w:tabs>
        <w:spacing w:before="36" w:line="252" w:lineRule="auto"/>
        <w:ind w:left="714" w:right="96"/>
        <w:jc w:val="center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49"/>
        <w:gridCol w:w="9"/>
        <w:gridCol w:w="1630"/>
        <w:gridCol w:w="8"/>
        <w:gridCol w:w="1509"/>
        <w:gridCol w:w="1383"/>
        <w:gridCol w:w="1521"/>
        <w:gridCol w:w="2089"/>
      </w:tblGrid>
      <w:tr w:rsidR="003301B9" w:rsidRPr="00D019E5" w:rsidTr="00B25B24">
        <w:trPr>
          <w:trHeight w:val="20"/>
          <w:jc w:val="center"/>
        </w:trPr>
        <w:tc>
          <w:tcPr>
            <w:tcW w:w="6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Наименование</w:t>
            </w:r>
            <w:r w:rsidRPr="008B5A7F">
              <w:rPr>
                <w:rFonts w:eastAsia="Calibri"/>
                <w:spacing w:val="-14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мероприятия (результата)/источник фина</w:t>
            </w:r>
            <w:r w:rsidRPr="008B5A7F">
              <w:rPr>
                <w:rFonts w:eastAsia="Calibri"/>
                <w:szCs w:val="24"/>
              </w:rPr>
              <w:t>н</w:t>
            </w:r>
            <w:r w:rsidRPr="008B5A7F">
              <w:rPr>
                <w:rFonts w:eastAsia="Calibri"/>
                <w:szCs w:val="24"/>
              </w:rPr>
              <w:t>сового обеспечения</w:t>
            </w:r>
          </w:p>
        </w:tc>
        <w:tc>
          <w:tcPr>
            <w:tcW w:w="1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Исполнитель программного мероприятия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Объем</w:t>
            </w:r>
            <w:r w:rsidRPr="008B5A7F">
              <w:rPr>
                <w:rFonts w:eastAsia="Calibri"/>
                <w:spacing w:val="-4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финансового</w:t>
            </w:r>
            <w:r w:rsidRPr="008B5A7F">
              <w:rPr>
                <w:rFonts w:eastAsia="Calibri"/>
                <w:spacing w:val="-2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обеспечения</w:t>
            </w:r>
            <w:r w:rsidRPr="008B5A7F">
              <w:rPr>
                <w:rFonts w:eastAsia="Calibri"/>
                <w:spacing w:val="-1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по</w:t>
            </w:r>
            <w:r w:rsidRPr="008B5A7F">
              <w:rPr>
                <w:rFonts w:eastAsia="Calibri"/>
                <w:spacing w:val="-2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годам</w:t>
            </w:r>
            <w:r w:rsidRPr="008B5A7F">
              <w:rPr>
                <w:rFonts w:eastAsia="Calibri"/>
                <w:spacing w:val="-3"/>
                <w:szCs w:val="24"/>
              </w:rPr>
              <w:t xml:space="preserve"> </w:t>
            </w:r>
            <w:r w:rsidRPr="008B5A7F">
              <w:rPr>
                <w:rFonts w:eastAsia="Calibri"/>
                <w:spacing w:val="-3"/>
                <w:szCs w:val="24"/>
              </w:rPr>
              <w:br/>
            </w:r>
            <w:r w:rsidRPr="008B5A7F">
              <w:rPr>
                <w:rFonts w:eastAsia="Calibri"/>
                <w:spacing w:val="-2"/>
                <w:szCs w:val="24"/>
              </w:rPr>
              <w:t>реализации, тыс. рублей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5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63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2026</w:t>
            </w:r>
          </w:p>
        </w:tc>
        <w:tc>
          <w:tcPr>
            <w:tcW w:w="1383" w:type="dxa"/>
            <w:tcBorders>
              <w:left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2027</w:t>
            </w:r>
          </w:p>
        </w:tc>
        <w:tc>
          <w:tcPr>
            <w:tcW w:w="1521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2028</w:t>
            </w:r>
          </w:p>
        </w:tc>
        <w:tc>
          <w:tcPr>
            <w:tcW w:w="2089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всего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1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3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4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5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Комплекс процессных мероприятий «Развитие дошкол</w:t>
            </w:r>
            <w:r w:rsidRPr="008B5A7F">
              <w:rPr>
                <w:rFonts w:eastAsia="Calibri"/>
                <w:sz w:val="24"/>
                <w:szCs w:val="24"/>
              </w:rPr>
              <w:t>ь</w:t>
            </w:r>
            <w:r w:rsidRPr="008B5A7F">
              <w:rPr>
                <w:rFonts w:eastAsia="Calibri"/>
                <w:sz w:val="24"/>
                <w:szCs w:val="24"/>
              </w:rPr>
              <w:t>ного, общего образования и дополнительного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ния детей» (всего), в том числе</w:t>
            </w: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2 800 940,4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2 594 934,6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2 568 791,5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7 964 666,5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1 689 174,3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1 683 355,5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1 678 342,6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5 050 872,4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1 110 766,1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910 579,1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889 448,9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2 910 794,1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источники</w:t>
            </w:r>
          </w:p>
        </w:tc>
        <w:tc>
          <w:tcPr>
            <w:tcW w:w="163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1 000,0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1 000,0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1 000,0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3 000,0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«Обеспечение деятельности подведомственных муниципальных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дошкольных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вательных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учреждений» 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564 984,5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506 662,0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496 662,0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1 568 308,5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564 984,5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506 662,0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496 662,0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1 568 308,5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«Приведение в соответствии с требованиями СанПиН дошкольных образовательных учреждений, оснащение предметно-развивающей среды в дошкольных учреждениях»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>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1 900,0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2 900,0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1 900,0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2 900,0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государственных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гарантий реализации прав граждан на получение общ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доступного и бесплатного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дошкольного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в</w:t>
            </w:r>
            <w:proofErr w:type="gramEnd"/>
          </w:p>
          <w:p w:rsidR="00D019E5" w:rsidRPr="008B5A7F" w:rsidRDefault="00B25B24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D019E5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lastRenderedPageBreak/>
              <w:t>Управление образования</w:t>
            </w:r>
          </w:p>
          <w:p w:rsidR="00B25B24" w:rsidRDefault="00B25B24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  <w:p w:rsidR="00B25B24" w:rsidRPr="008B5A7F" w:rsidRDefault="00B25B24" w:rsidP="00A76720">
            <w:pPr>
              <w:spacing w:line="252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szCs w:val="24"/>
              </w:rPr>
              <w:lastRenderedPageBreak/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428 478,9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3</w:t>
            </w:r>
          </w:p>
        </w:tc>
        <w:tc>
          <w:tcPr>
            <w:tcW w:w="1383" w:type="dxa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451 183,5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4</w:t>
            </w:r>
          </w:p>
        </w:tc>
        <w:tc>
          <w:tcPr>
            <w:tcW w:w="1521" w:type="dxa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451 183,5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5</w:t>
            </w:r>
          </w:p>
        </w:tc>
        <w:tc>
          <w:tcPr>
            <w:tcW w:w="2089" w:type="dxa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1 330 845,9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6</w:t>
            </w: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B25B24">
              <w:rPr>
                <w:rFonts w:eastAsia="Calibri"/>
                <w:sz w:val="24"/>
                <w:szCs w:val="24"/>
              </w:rPr>
              <w:lastRenderedPageBreak/>
              <w:t xml:space="preserve">муниципальных дошкольных образовательных </w:t>
            </w:r>
            <w:proofErr w:type="gramStart"/>
            <w:r w:rsidRPr="00B25B24">
              <w:rPr>
                <w:rFonts w:eastAsia="Calibri"/>
                <w:sz w:val="24"/>
                <w:szCs w:val="24"/>
              </w:rPr>
              <w:t>организ</w:t>
            </w:r>
            <w:r w:rsidRPr="00B25B24">
              <w:rPr>
                <w:rFonts w:eastAsia="Calibri"/>
                <w:sz w:val="24"/>
                <w:szCs w:val="24"/>
              </w:rPr>
              <w:t>а</w:t>
            </w:r>
            <w:r w:rsidRPr="00B25B24">
              <w:rPr>
                <w:rFonts w:eastAsia="Calibri"/>
                <w:sz w:val="24"/>
                <w:szCs w:val="24"/>
              </w:rPr>
              <w:t>циях</w:t>
            </w:r>
            <w:proofErr w:type="gramEnd"/>
            <w:r w:rsidRPr="00B25B24">
              <w:rPr>
                <w:rFonts w:eastAsia="Calibri"/>
                <w:sz w:val="24"/>
                <w:szCs w:val="24"/>
              </w:rPr>
              <w:t>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B25B24" w:rsidRPr="008B5A7F" w:rsidRDefault="00B25B24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428 478,9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451 183,5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451 183,5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1 330 845,9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«Обеспечение деятельности подведомственных муниципальных образовательных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учреждений начального общего, основного общего, среднего (полного) общего образования»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244 416,2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142 754,7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132 754,7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519 925,6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244 416,2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142 754,7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132 754,7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519 925,6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«Прочие доходы от оказания платных услуг (работ) получателями средств бюджетов муниципальных округов»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источники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 образовательной деятельн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сти образовательных организаций по адаптированным общеобразовательным программам»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2 613,9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4 767,5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2 613,9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4 767,5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«Обеспечение деятельности учреждений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дополнительного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детей» (вс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88 196,0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83 272,3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82 642,1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254 110,4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88 196,0</w:t>
            </w:r>
          </w:p>
        </w:tc>
        <w:tc>
          <w:tcPr>
            <w:tcW w:w="1383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83 272,3</w:t>
            </w:r>
          </w:p>
        </w:tc>
        <w:tc>
          <w:tcPr>
            <w:tcW w:w="1521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82 642,1</w:t>
            </w:r>
          </w:p>
        </w:tc>
        <w:tc>
          <w:tcPr>
            <w:tcW w:w="2089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254 110,4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«Субсидия юридическим л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>цам, индивидуальным предпринимателям, физическим лицам-производителям товаров, работ, услуг на оплату соглашения о финансовом обеспечении, связанном с ок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занием муниципальных услуг в социальной сфере в с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 xml:space="preserve">ответствии с социальным сертификатом на территории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24 470,6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70 106,6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24 470,6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70 106,6</w:t>
            </w: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B25B24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B25B24" w:rsidRPr="008B5A7F" w:rsidRDefault="00B25B24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Мероприятие (результат) «Обеспечение деятельности органов местного самоуправления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округа, отраслевых (функциональных) и территориальных органов администрации Ленинск-Кузнецкого муниципального округа»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11 022,8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32 468,4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11 022,8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32 468,4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 деятельности прочих муниципальных учреждений, оказывающих услуги в сфере образования» (всего), 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123 100,8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364 235,4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123 100,8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364 235,4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«Организация и проведение духовно-нравственных, патриотических и других мер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приятий, направленных на повышение авторитета и им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>джа образовательных организаций» 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«Обеспечение государстве</w:t>
            </w:r>
            <w:r w:rsidRPr="008B5A7F">
              <w:rPr>
                <w:rFonts w:eastAsia="Calibri"/>
                <w:sz w:val="24"/>
                <w:szCs w:val="24"/>
              </w:rPr>
              <w:t>н</w:t>
            </w:r>
            <w:r w:rsidRPr="008B5A7F">
              <w:rPr>
                <w:rFonts w:eastAsia="Calibri"/>
                <w:sz w:val="24"/>
                <w:szCs w:val="24"/>
              </w:rPr>
              <w:t>ных гарантий реализации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прав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граждан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на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получение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общедоступного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бесплатного дошкольного, начального общего, основного общего, среднего (полного)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общего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дополнительного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 м</w:t>
            </w:r>
            <w:r w:rsidRPr="008B5A7F">
              <w:rPr>
                <w:rFonts w:eastAsia="Calibri"/>
                <w:sz w:val="24"/>
                <w:szCs w:val="24"/>
              </w:rPr>
              <w:t>у</w:t>
            </w:r>
            <w:r w:rsidRPr="008B5A7F">
              <w:rPr>
                <w:rFonts w:eastAsia="Calibri"/>
                <w:sz w:val="24"/>
                <w:szCs w:val="24"/>
              </w:rPr>
              <w:t>ниципальных общеобразовательных организациях» (вс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 xml:space="preserve">го), в том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948 816,5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949 265,0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949 265,0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2 847 346,5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948 816,5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949 265,0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949 265,0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2 847 346,5</w:t>
            </w:r>
          </w:p>
        </w:tc>
      </w:tr>
      <w:tr w:rsidR="003301B9" w:rsidRPr="00D019E5" w:rsidTr="00B25B24">
        <w:trPr>
          <w:trHeight w:val="12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pacing w:val="-2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</w:t>
            </w:r>
            <w:r w:rsidRPr="008B5A7F"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деятельности подведо</w:t>
            </w:r>
            <w:r w:rsidRPr="008B5A7F">
              <w:rPr>
                <w:rFonts w:eastAsia="Calibri"/>
                <w:sz w:val="24"/>
                <w:szCs w:val="24"/>
              </w:rPr>
              <w:t>м</w:t>
            </w:r>
            <w:r w:rsidRPr="008B5A7F">
              <w:rPr>
                <w:rFonts w:eastAsia="Calibri"/>
                <w:sz w:val="24"/>
                <w:szCs w:val="24"/>
              </w:rPr>
              <w:t>ственных муниципальных образовательных учреждений по адаптированным общеобразовательным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программам»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(всего), в том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19 727,2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10 912,0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10 412,0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41 051,2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19 727,2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10 912,0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10 412,0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41 051,2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(результат) «Организация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бесплатного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</w:p>
          <w:p w:rsidR="00D019E5" w:rsidRPr="008B5A7F" w:rsidRDefault="00B25B24" w:rsidP="00B25B2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B25B24" w:rsidRDefault="00D019E5" w:rsidP="009007D3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lastRenderedPageBreak/>
              <w:t>Управление</w:t>
            </w:r>
          </w:p>
          <w:p w:rsidR="00D019E5" w:rsidRPr="008B5A7F" w:rsidRDefault="00D019E5" w:rsidP="009007D3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lastRenderedPageBreak/>
              <w:t xml:space="preserve"> </w:t>
            </w:r>
            <w:r w:rsidR="00B25B24">
              <w:rPr>
                <w:rFonts w:eastAsia="Calibri"/>
                <w:szCs w:val="24"/>
              </w:rPr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98 029,2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1383" w:type="dxa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92 678,6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1521" w:type="dxa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87 496,7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2089" w:type="dxa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278 204,5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B25B24">
              <w:rPr>
                <w:rFonts w:eastAsia="Calibri"/>
                <w:sz w:val="24"/>
                <w:szCs w:val="24"/>
              </w:rPr>
              <w:lastRenderedPageBreak/>
              <w:t xml:space="preserve">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B25B24">
              <w:rPr>
                <w:rFonts w:eastAsia="Calibri"/>
                <w:sz w:val="24"/>
                <w:szCs w:val="24"/>
              </w:rPr>
              <w:t>организациях</w:t>
            </w:r>
            <w:proofErr w:type="gramEnd"/>
            <w:r w:rsidRPr="00B25B24">
              <w:rPr>
                <w:rFonts w:eastAsia="Calibri"/>
                <w:sz w:val="24"/>
                <w:szCs w:val="24"/>
              </w:rPr>
              <w:t>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B25B24" w:rsidRPr="008B5A7F" w:rsidRDefault="00B25B24" w:rsidP="009007D3">
            <w:pPr>
              <w:jc w:val="center"/>
              <w:rPr>
                <w:rFonts w:eastAsia="Calibri"/>
                <w:szCs w:val="24"/>
              </w:rPr>
            </w:pPr>
            <w:r w:rsidRPr="00B25B24">
              <w:rPr>
                <w:rFonts w:eastAsia="Calibri"/>
                <w:szCs w:val="24"/>
              </w:rPr>
              <w:t>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98 029,2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92 678,6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87 496,7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278 204,5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«Предоставление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бесплатного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двухразового питания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детям-инвалидам,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не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имеющим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ограниченных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возможностей здоровья, обучающимся в муниципальных общеобразовательных организациях»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9007D3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6 783,3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6 783,3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z w:val="24"/>
                <w:szCs w:val="24"/>
              </w:rPr>
              <w:t>Мероприятие (результат) «Обеспечение двухразовым бесплатным питанием обучающихся с ограниченными возможностями здоровья в муниципальных общеобраз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вательных организациях»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в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  <w:proofErr w:type="gramEnd"/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35 310,0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35 310,0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«Ежемесячное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денежное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возн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граждение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 классное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руководство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педагогическим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р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ботникам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государственных и </w:t>
            </w:r>
            <w:r w:rsidRPr="008B5A7F">
              <w:rPr>
                <w:rFonts w:eastAsia="Calibri"/>
                <w:sz w:val="24"/>
                <w:szCs w:val="24"/>
              </w:rPr>
              <w:t>муниципальных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тельных организаций, реализующих образовательные программы начального общего образования,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тельные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основного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общего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образования,</w:t>
            </w:r>
            <w:r w:rsidRPr="008B5A7F">
              <w:rPr>
                <w:rFonts w:eastAsia="Calibri"/>
                <w:sz w:val="24"/>
                <w:szCs w:val="24"/>
              </w:rPr>
              <w:t xml:space="preserve"> о</w:t>
            </w:r>
            <w:r w:rsidRPr="008B5A7F">
              <w:rPr>
                <w:rFonts w:eastAsia="Calibri"/>
                <w:sz w:val="24"/>
                <w:szCs w:val="24"/>
              </w:rPr>
              <w:t>б</w:t>
            </w:r>
            <w:r w:rsidRPr="008B5A7F">
              <w:rPr>
                <w:rFonts w:eastAsia="Calibri"/>
                <w:sz w:val="24"/>
                <w:szCs w:val="24"/>
              </w:rPr>
              <w:t>разовательные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среднего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образования»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9007D3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506 358,3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506 358,3</w:t>
            </w:r>
          </w:p>
        </w:tc>
      </w:tr>
      <w:tr w:rsidR="00316110" w:rsidRPr="00D019E5" w:rsidTr="00B25B24">
        <w:trPr>
          <w:trHeight w:val="670"/>
          <w:jc w:val="center"/>
        </w:trPr>
        <w:tc>
          <w:tcPr>
            <w:tcW w:w="6149" w:type="dxa"/>
            <w:shd w:val="clear" w:color="auto" w:fill="auto"/>
            <w:vAlign w:val="center"/>
          </w:tcPr>
          <w:p w:rsidR="00316110" w:rsidRPr="008B5A7F" w:rsidRDefault="00316110" w:rsidP="009007D3">
            <w:pPr>
              <w:pStyle w:val="TableParagraph"/>
              <w:rPr>
                <w:rFonts w:eastAsia="Calibri"/>
                <w:spacing w:val="4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«Проведение мероприятий по обеспечению деятельности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советников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директора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</w:t>
            </w:r>
            <w:r w:rsidRPr="008B5A7F">
              <w:rPr>
                <w:rFonts w:eastAsia="Calibri"/>
                <w:sz w:val="24"/>
                <w:szCs w:val="24"/>
              </w:rPr>
              <w:t>с</w:t>
            </w:r>
            <w:r w:rsidRPr="008B5A7F">
              <w:rPr>
                <w:rFonts w:eastAsia="Calibri"/>
                <w:sz w:val="24"/>
                <w:szCs w:val="24"/>
              </w:rPr>
              <w:t>питанию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взаимодействию с детскими общественными объединениями в общеобразовательных организациях»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</w:p>
          <w:p w:rsidR="00316110" w:rsidRDefault="00316110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(всего), в том числе</w:t>
            </w:r>
          </w:p>
          <w:p w:rsidR="00B25B24" w:rsidRPr="008B5A7F" w:rsidRDefault="00B25B24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shd w:val="clear" w:color="auto" w:fill="auto"/>
          </w:tcPr>
          <w:p w:rsidR="00316110" w:rsidRPr="008B5A7F" w:rsidRDefault="00316110" w:rsidP="009007D3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  <w:p w:rsidR="00316110" w:rsidRDefault="00316110" w:rsidP="009007D3">
            <w:pPr>
              <w:jc w:val="center"/>
              <w:rPr>
                <w:rFonts w:eastAsia="Calibri"/>
                <w:szCs w:val="24"/>
              </w:rPr>
            </w:pPr>
          </w:p>
          <w:p w:rsidR="00316110" w:rsidRPr="008B5A7F" w:rsidRDefault="00316110" w:rsidP="009007D3">
            <w:pPr>
              <w:jc w:val="center"/>
              <w:rPr>
                <w:rFonts w:eastAsia="Calibri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9 730,4</w:t>
            </w:r>
          </w:p>
        </w:tc>
        <w:tc>
          <w:tcPr>
            <w:tcW w:w="1383" w:type="dxa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13 635,9</w:t>
            </w:r>
          </w:p>
        </w:tc>
        <w:tc>
          <w:tcPr>
            <w:tcW w:w="1521" w:type="dxa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13 804,9</w:t>
            </w:r>
          </w:p>
        </w:tc>
        <w:tc>
          <w:tcPr>
            <w:tcW w:w="2089" w:type="dxa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37 171,2</w:t>
            </w:r>
          </w:p>
        </w:tc>
      </w:tr>
      <w:tr w:rsidR="00B25B24" w:rsidRPr="00D019E5" w:rsidTr="00B25B24">
        <w:trPr>
          <w:trHeight w:val="274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B25B2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B25B24" w:rsidRPr="008B5A7F" w:rsidRDefault="00B25B24" w:rsidP="009007D3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16110" w:rsidRPr="00D019E5" w:rsidTr="00B25B24">
        <w:trPr>
          <w:trHeight w:val="419"/>
          <w:jc w:val="center"/>
        </w:trPr>
        <w:tc>
          <w:tcPr>
            <w:tcW w:w="6149" w:type="dxa"/>
            <w:tcBorders>
              <w:bottom w:val="single" w:sz="4" w:space="0" w:color="auto"/>
            </w:tcBorders>
            <w:shd w:val="clear" w:color="auto" w:fill="auto"/>
          </w:tcPr>
          <w:p w:rsidR="00316110" w:rsidRPr="008B5A7F" w:rsidRDefault="00316110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316110" w:rsidRPr="008B5A7F" w:rsidRDefault="00316110" w:rsidP="00316110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9 730,4</w:t>
            </w:r>
          </w:p>
        </w:tc>
        <w:tc>
          <w:tcPr>
            <w:tcW w:w="1383" w:type="dxa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13 635,9</w:t>
            </w:r>
          </w:p>
        </w:tc>
        <w:tc>
          <w:tcPr>
            <w:tcW w:w="1521" w:type="dxa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13 804,9</w:t>
            </w:r>
          </w:p>
        </w:tc>
        <w:tc>
          <w:tcPr>
            <w:tcW w:w="2089" w:type="dxa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37 171,2</w:t>
            </w:r>
          </w:p>
        </w:tc>
      </w:tr>
      <w:tr w:rsidR="009C3C59" w:rsidRPr="00D019E5" w:rsidTr="00B25B24">
        <w:trPr>
          <w:trHeight w:val="3105"/>
          <w:jc w:val="center"/>
        </w:trPr>
        <w:tc>
          <w:tcPr>
            <w:tcW w:w="6149" w:type="dxa"/>
            <w:tcBorders>
              <w:top w:val="single" w:sz="4" w:space="0" w:color="auto"/>
            </w:tcBorders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«Обеспечение выплат ежем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сячного денежного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вознаграждения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советникам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директ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ров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воспитанию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 взаимодействию с детскими общ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ственными объединениями государственных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общеобр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зовательных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организаций,</w:t>
            </w:r>
            <w:r w:rsidRPr="008B5A7F">
              <w:rPr>
                <w:rFonts w:eastAsia="Calibri"/>
                <w:sz w:val="24"/>
                <w:szCs w:val="24"/>
              </w:rPr>
              <w:t xml:space="preserve"> профессиональных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субъектов</w:t>
            </w:r>
            <w:r w:rsidRPr="008B5A7F">
              <w:rPr>
                <w:rFonts w:eastAsia="Calibri"/>
                <w:sz w:val="24"/>
                <w:szCs w:val="24"/>
              </w:rPr>
              <w:t xml:space="preserve"> Российской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Федерации,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</w:p>
          <w:p w:rsidR="009C3C59" w:rsidRPr="008B5A7F" w:rsidRDefault="009C3C59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города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Байконура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федеральной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территории</w:t>
            </w:r>
            <w:r w:rsidRPr="008B5A7F">
              <w:rPr>
                <w:rFonts w:eastAsia="Calibri"/>
                <w:sz w:val="24"/>
                <w:szCs w:val="24"/>
              </w:rPr>
              <w:t xml:space="preserve"> «Сириус»,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муниципальных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общеобразовательных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 профессиональных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образовательных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в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9C3C59" w:rsidRPr="00316110" w:rsidRDefault="009C3C59" w:rsidP="00316110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316110">
              <w:rPr>
                <w:rFonts w:eastAsia="Calibri"/>
                <w:szCs w:val="24"/>
              </w:rPr>
              <w:t>Управление</w:t>
            </w:r>
          </w:p>
          <w:p w:rsidR="009C3C59" w:rsidRPr="008B5A7F" w:rsidRDefault="009C3C59" w:rsidP="00316110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316110">
              <w:rPr>
                <w:rFonts w:eastAsia="Calibri"/>
                <w:szCs w:val="24"/>
              </w:rPr>
              <w:t>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383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521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2089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13 405,5</w:t>
            </w:r>
          </w:p>
        </w:tc>
      </w:tr>
      <w:tr w:rsidR="009C3C5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9C3C59" w:rsidRPr="008B5A7F" w:rsidRDefault="009C3C59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383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521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2089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13 405,5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«Реализация мероприятий по оснащению образовательных организаций Кемеровской области – Кузбасса»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в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316110">
            <w:pPr>
              <w:spacing w:line="300" w:lineRule="exact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46 567,7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46 567,7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25 989,7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25 989,7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20 578,0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20 578,0</w:t>
            </w:r>
          </w:p>
        </w:tc>
      </w:tr>
    </w:tbl>
    <w:p w:rsidR="00D019E5" w:rsidRPr="00D019E5" w:rsidRDefault="00D019E5" w:rsidP="00D019E5">
      <w:pPr>
        <w:spacing w:line="240" w:lineRule="exact"/>
        <w:ind w:right="10"/>
        <w:rPr>
          <w:b/>
          <w:spacing w:val="-2"/>
          <w:sz w:val="10"/>
          <w:szCs w:val="10"/>
        </w:rPr>
      </w:pPr>
    </w:p>
    <w:tbl>
      <w:tblPr>
        <w:tblW w:w="5050" w:type="pct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10324"/>
      </w:tblGrid>
      <w:tr w:rsidR="003301B9" w:rsidRPr="00D019E5" w:rsidTr="008B5A7F">
        <w:tc>
          <w:tcPr>
            <w:tcW w:w="410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bookmarkStart w:id="3" w:name="_Hlk240441459"/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 xml:space="preserve">. заместителя главы </w:t>
            </w:r>
            <w:proofErr w:type="gramStart"/>
            <w:r w:rsidRPr="008B5A7F">
              <w:rPr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sz w:val="24"/>
                <w:szCs w:val="24"/>
              </w:rPr>
              <w:t xml:space="preserve">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23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  <w:bookmarkEnd w:id="3"/>
    </w:tbl>
    <w:p w:rsidR="00CF61B8" w:rsidRPr="00D019E5" w:rsidRDefault="00D019E5" w:rsidP="00CF61B8">
      <w:pPr>
        <w:keepNext/>
        <w:spacing w:before="36" w:line="204" w:lineRule="auto"/>
        <w:ind w:right="96"/>
        <w:rPr>
          <w:b/>
          <w:szCs w:val="24"/>
        </w:rPr>
      </w:pPr>
      <w:r w:rsidRPr="00D019E5">
        <w:rPr>
          <w:b/>
          <w:szCs w:val="24"/>
        </w:rPr>
        <w:br w:type="page"/>
      </w: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3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CF61B8">
      <w:pPr>
        <w:keepNext/>
        <w:spacing w:before="36" w:line="204" w:lineRule="auto"/>
        <w:ind w:right="96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  <w:r w:rsidRPr="00D019E5">
        <w:rPr>
          <w:b/>
          <w:szCs w:val="24"/>
        </w:rPr>
        <w:t>5. Финансовое обеспечение комплекса процессных мероприятий</w:t>
      </w: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71"/>
        <w:gridCol w:w="1822"/>
        <w:gridCol w:w="1401"/>
        <w:gridCol w:w="1681"/>
        <w:gridCol w:w="1541"/>
        <w:gridCol w:w="1382"/>
      </w:tblGrid>
      <w:tr w:rsidR="003301B9" w:rsidRPr="00D019E5" w:rsidTr="008B5A7F">
        <w:trPr>
          <w:trHeight w:val="20"/>
          <w:tblHeader/>
          <w:jc w:val="center"/>
        </w:trPr>
        <w:tc>
          <w:tcPr>
            <w:tcW w:w="6471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widowControl/>
              <w:autoSpaceDE/>
              <w:autoSpaceDN/>
              <w:spacing w:line="216" w:lineRule="auto"/>
              <w:ind w:left="124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Наименование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мероприятия (результата)/источник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</w:p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финансового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обеспечения</w:t>
            </w:r>
          </w:p>
        </w:tc>
        <w:tc>
          <w:tcPr>
            <w:tcW w:w="182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Исполнитель программного мероприятия</w:t>
            </w:r>
          </w:p>
        </w:tc>
        <w:tc>
          <w:tcPr>
            <w:tcW w:w="6005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widowControl/>
              <w:autoSpaceDE/>
              <w:autoSpaceDN/>
              <w:spacing w:line="216" w:lineRule="auto"/>
              <w:ind w:left="2946" w:hanging="2405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Объем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финансового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обеспечения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годам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</w:p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реализации,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тыс. рублей</w:t>
            </w:r>
          </w:p>
        </w:tc>
      </w:tr>
      <w:tr w:rsidR="003301B9" w:rsidRPr="00D019E5" w:rsidTr="008B5A7F">
        <w:trPr>
          <w:trHeight w:val="20"/>
          <w:tblHeader/>
          <w:jc w:val="center"/>
        </w:trPr>
        <w:tc>
          <w:tcPr>
            <w:tcW w:w="6471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</w:p>
        </w:tc>
        <w:tc>
          <w:tcPr>
            <w:tcW w:w="1822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2026</w:t>
            </w:r>
          </w:p>
        </w:tc>
        <w:tc>
          <w:tcPr>
            <w:tcW w:w="1681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2027</w:t>
            </w:r>
          </w:p>
        </w:tc>
        <w:tc>
          <w:tcPr>
            <w:tcW w:w="1541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2028</w:t>
            </w:r>
          </w:p>
        </w:tc>
        <w:tc>
          <w:tcPr>
            <w:tcW w:w="138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всего</w:t>
            </w:r>
          </w:p>
        </w:tc>
      </w:tr>
    </w:tbl>
    <w:p w:rsidR="00D019E5" w:rsidRPr="00D019E5" w:rsidRDefault="00D019E5" w:rsidP="00712103">
      <w:pPr>
        <w:tabs>
          <w:tab w:val="left" w:pos="4515"/>
        </w:tabs>
        <w:spacing w:line="216" w:lineRule="auto"/>
        <w:rPr>
          <w:b/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67"/>
        <w:gridCol w:w="1822"/>
        <w:gridCol w:w="1402"/>
        <w:gridCol w:w="1682"/>
        <w:gridCol w:w="1542"/>
        <w:gridCol w:w="1383"/>
      </w:tblGrid>
      <w:tr w:rsidR="003301B9" w:rsidRPr="00D019E5" w:rsidTr="008B5A7F">
        <w:trPr>
          <w:trHeight w:val="20"/>
          <w:tblHeader/>
          <w:jc w:val="center"/>
        </w:trPr>
        <w:tc>
          <w:tcPr>
            <w:tcW w:w="6467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2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3</w:t>
            </w:r>
          </w:p>
        </w:tc>
        <w:tc>
          <w:tcPr>
            <w:tcW w:w="168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4</w:t>
            </w:r>
          </w:p>
        </w:tc>
        <w:tc>
          <w:tcPr>
            <w:tcW w:w="154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5</w:t>
            </w:r>
          </w:p>
        </w:tc>
        <w:tc>
          <w:tcPr>
            <w:tcW w:w="1383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6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Комплекс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процессных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мероприятий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«Социальные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гарантии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системе</w:t>
            </w:r>
            <w:r w:rsidRPr="008B5A7F">
              <w:rPr>
                <w:rFonts w:eastAsia="Calibri"/>
                <w:sz w:val="24"/>
                <w:szCs w:val="24"/>
              </w:rPr>
              <w:t xml:space="preserve"> образования»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130 065,9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407 259,7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109 329,1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341 700,7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20 736,8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22 411,1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22 411,1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65 559,0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2"/>
                <w:sz w:val="24"/>
                <w:szCs w:val="24"/>
              </w:rPr>
              <w:t>Мероприятие (результат)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«Социальная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поддержка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работн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ков образовательных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организаций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 xml:space="preserve"> у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частников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образов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а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тельного процесса»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1 545,9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4 655,7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1 545,9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4 655,7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«Поддержка участников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тельного процесса» (всего), в том 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5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«Адресная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социальная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поддержка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участников</w:t>
            </w:r>
            <w:r w:rsidRPr="008B5A7F">
              <w:rPr>
                <w:rFonts w:eastAsia="Calibri"/>
                <w:sz w:val="24"/>
                <w:szCs w:val="24"/>
              </w:rPr>
              <w:t xml:space="preserve"> образовательного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процесса»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1 710,0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2 114,2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2 114,2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5 938,4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1 414,2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1 414,2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1 414,2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4 242,6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295,8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1 695,8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pacing w:val="-1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«Компенсация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части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платы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присмотр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уход, взимаемой с родителей (законных пре</w:t>
            </w:r>
            <w:r w:rsidRPr="008B5A7F">
              <w:rPr>
                <w:rFonts w:eastAsia="Calibri"/>
                <w:sz w:val="24"/>
                <w:szCs w:val="24"/>
              </w:rPr>
              <w:t>д</w:t>
            </w:r>
            <w:r w:rsidRPr="008B5A7F">
              <w:rPr>
                <w:rFonts w:eastAsia="Calibri"/>
                <w:sz w:val="24"/>
                <w:szCs w:val="24"/>
              </w:rPr>
              <w:t>ставителей) детей, осваивающих образовательные</w:t>
            </w:r>
            <w:r w:rsidR="009007D3">
              <w:rPr>
                <w:rFonts w:eastAsia="Calibri"/>
                <w:sz w:val="24"/>
                <w:szCs w:val="24"/>
              </w:rPr>
              <w:t xml:space="preserve">           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программы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дошкольного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1 334,4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1 334,4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«Предоставление бесплатного проезда отдельным категориям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обучающихся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>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lastRenderedPageBreak/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6 585,3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6 585,3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«Меры социальной поддержки молодых специалистов»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«Профилактика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безнадзорности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правонарушений</w:t>
            </w:r>
            <w:r w:rsidRPr="008B5A7F">
              <w:rPr>
                <w:rFonts w:eastAsia="Calibri"/>
                <w:sz w:val="24"/>
                <w:szCs w:val="24"/>
              </w:rPr>
              <w:t xml:space="preserve"> несовершеннолетних, оказание социальной помощи разным категориям детей»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 том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spacing w:line="216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10 794,9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35 924,9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10 794,9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35 924,9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«Предоставление членам семей участников специальной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военной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операции,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указанным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подпункте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2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статьи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2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Закона Кемеровской области – Кузба</w:t>
            </w:r>
            <w:r w:rsidRPr="008B5A7F">
              <w:rPr>
                <w:rFonts w:eastAsia="Calibri"/>
                <w:sz w:val="24"/>
                <w:szCs w:val="24"/>
              </w:rPr>
              <w:t>с</w:t>
            </w:r>
            <w:r w:rsidRPr="008B5A7F">
              <w:rPr>
                <w:rFonts w:eastAsia="Calibri"/>
                <w:sz w:val="24"/>
                <w:szCs w:val="24"/>
              </w:rPr>
              <w:t>са «О мерах социальной поддержки семей участников сп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циальной военной операции», обучающимся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пятых-одиннадцатых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классах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муниципальных</w:t>
            </w:r>
            <w:r w:rsidRPr="008B5A7F">
              <w:rPr>
                <w:rFonts w:eastAsia="Calibri"/>
                <w:sz w:val="24"/>
                <w:szCs w:val="24"/>
              </w:rPr>
              <w:t xml:space="preserve"> общеобразовател</w:t>
            </w:r>
            <w:r w:rsidRPr="008B5A7F">
              <w:rPr>
                <w:rFonts w:eastAsia="Calibri"/>
                <w:sz w:val="24"/>
                <w:szCs w:val="24"/>
              </w:rPr>
              <w:t>ь</w:t>
            </w:r>
            <w:r w:rsidRPr="008B5A7F">
              <w:rPr>
                <w:rFonts w:eastAsia="Calibri"/>
                <w:sz w:val="24"/>
                <w:szCs w:val="24"/>
              </w:rPr>
              <w:t>ных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организаций,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бесплатного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одноразового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горячего пит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ния» (всего), в том 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2 685,2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6 455,4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2 685,2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6 455,4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«Реализация дополнительных мер социальной поддержки семей участников специальной в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енной операции»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 том 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9 346,1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24 038,3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9 346,1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24 038,3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«Осуществление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назначения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выплаты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z w:val="24"/>
                <w:szCs w:val="24"/>
              </w:rPr>
              <w:t>ление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назначения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выплаты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денежных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средств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лицам,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нах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дившимся под попечительством, лицам, </w:t>
            </w:r>
            <w:r w:rsidRPr="008B5A7F">
              <w:rPr>
                <w:rFonts w:eastAsia="Calibri"/>
                <w:sz w:val="24"/>
                <w:szCs w:val="24"/>
              </w:rPr>
              <w:t>являвшимся прие</w:t>
            </w:r>
            <w:r w:rsidRPr="008B5A7F">
              <w:rPr>
                <w:rFonts w:eastAsia="Calibri"/>
                <w:sz w:val="24"/>
                <w:szCs w:val="24"/>
              </w:rPr>
              <w:t>м</w:t>
            </w:r>
            <w:r w:rsidRPr="008B5A7F">
              <w:rPr>
                <w:rFonts w:eastAsia="Calibri"/>
                <w:sz w:val="24"/>
                <w:szCs w:val="24"/>
              </w:rPr>
              <w:t>ными родителями, в соответствии с Законом Кемеровской области от 14 декабря 2010 года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№ 124-ОЗ «О некоторых вопросах в сфере опеки и попечительства несовершенн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летних»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>), в том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spacing w:line="216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91 545,5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289 932,1</w:t>
            </w:r>
          </w:p>
        </w:tc>
      </w:tr>
      <w:tr w:rsidR="003301B9" w:rsidRPr="00D019E5" w:rsidTr="008B5A7F">
        <w:trPr>
          <w:trHeight w:val="349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E41B76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91 545,5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289 932,1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tabs>
                <w:tab w:val="left" w:pos="6077"/>
                <w:tab w:val="left" w:pos="6219"/>
              </w:tabs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Мероприятие (результат) «Осуществление назначения и выплаты единовременного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государственного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пособия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гра</w:t>
            </w:r>
            <w:r w:rsidRPr="008B5A7F">
              <w:rPr>
                <w:rFonts w:eastAsia="Calibri"/>
                <w:sz w:val="24"/>
                <w:szCs w:val="24"/>
              </w:rPr>
              <w:t>ж</w:t>
            </w:r>
            <w:r w:rsidRPr="008B5A7F">
              <w:rPr>
                <w:rFonts w:eastAsia="Calibri"/>
                <w:sz w:val="24"/>
                <w:szCs w:val="24"/>
              </w:rPr>
              <w:t>данам,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усыновившим</w:t>
            </w:r>
            <w:r w:rsidRPr="008B5A7F">
              <w:rPr>
                <w:rFonts w:eastAsia="Calibri"/>
                <w:sz w:val="24"/>
                <w:szCs w:val="24"/>
              </w:rPr>
              <w:t xml:space="preserve"> (удочерившим) детей-сирот и детей, оставшихся без попечения родителей, установленного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Зак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ном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Кемеровской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области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от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13 марта 2008 года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№ 5-ОЗ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 предоставлении меры социальной поддержки гражд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нам, усыновившим (удочерившим)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детей-сирот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оставшихся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без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попечения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родителей»</w:t>
            </w:r>
            <w:r w:rsidRPr="008B5A7F">
              <w:rPr>
                <w:rFonts w:eastAsia="Calibri"/>
                <w:sz w:val="24"/>
                <w:szCs w:val="24"/>
              </w:rPr>
              <w:t xml:space="preserve"> 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E41B76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E41B76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«Организация и осуществление деятельности по опеке и попечительству, осуществление контроля за использованием и сохранностью жилых пом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щений, нанимателями или членами семей нанимателей по договорам социального найма либо собственниками кот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рых являются дети-сироты и дети, оставшиеся без попеч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ния родителей, за обеспечением надлежащего санитарного и технического состояния жилых помещений, а также ос</w:t>
            </w:r>
            <w:r w:rsidRPr="008B5A7F">
              <w:rPr>
                <w:rFonts w:eastAsia="Calibri"/>
                <w:sz w:val="24"/>
                <w:szCs w:val="24"/>
              </w:rPr>
              <w:t>у</w:t>
            </w:r>
            <w:r w:rsidRPr="008B5A7F">
              <w:rPr>
                <w:rFonts w:eastAsia="Calibri"/>
                <w:sz w:val="24"/>
                <w:szCs w:val="24"/>
              </w:rPr>
              <w:t>ществление контроля за распоряжением ими» (всего),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 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  <w:proofErr w:type="gramEnd"/>
          </w:p>
        </w:tc>
        <w:tc>
          <w:tcPr>
            <w:tcW w:w="1822" w:type="dxa"/>
            <w:shd w:val="clear" w:color="auto" w:fill="auto"/>
          </w:tcPr>
          <w:p w:rsidR="00D019E5" w:rsidRPr="008B5A7F" w:rsidRDefault="00D019E5" w:rsidP="00E41B76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9 398,4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28 195,2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28 195,2</w:t>
            </w:r>
          </w:p>
        </w:tc>
      </w:tr>
    </w:tbl>
    <w:p w:rsidR="00D019E5" w:rsidRDefault="00D019E5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Pr="00D019E5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10323"/>
      </w:tblGrid>
      <w:tr w:rsidR="003301B9" w:rsidRPr="00D019E5" w:rsidTr="009007D3">
        <w:tc>
          <w:tcPr>
            <w:tcW w:w="396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>. заместителя главы Ленинс</w:t>
            </w:r>
            <w:proofErr w:type="gramStart"/>
            <w:r w:rsidRPr="008B5A7F">
              <w:rPr>
                <w:sz w:val="24"/>
                <w:szCs w:val="24"/>
              </w:rPr>
              <w:t>к-</w:t>
            </w:r>
            <w:proofErr w:type="gramEnd"/>
            <w:r w:rsidRPr="008B5A7F">
              <w:rPr>
                <w:sz w:val="24"/>
                <w:szCs w:val="24"/>
              </w:rPr>
              <w:br/>
              <w:t>Кузнецкого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23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</w:tbl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4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9007D3">
      <w:pPr>
        <w:keepNext/>
        <w:spacing w:before="36" w:line="240" w:lineRule="exact"/>
        <w:ind w:right="96"/>
        <w:rPr>
          <w:b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320" w:lineRule="exact"/>
        <w:ind w:left="707" w:right="96" w:firstLine="0"/>
        <w:jc w:val="center"/>
        <w:rPr>
          <w:b/>
          <w:sz w:val="24"/>
          <w:szCs w:val="24"/>
        </w:rPr>
      </w:pPr>
      <w:r w:rsidRPr="00D019E5">
        <w:rPr>
          <w:b/>
          <w:sz w:val="24"/>
          <w:szCs w:val="24"/>
        </w:rPr>
        <w:t>5. Финансовое обеспечение комплекса процессных мероприятий</w:t>
      </w:r>
    </w:p>
    <w:p w:rsidR="00D019E5" w:rsidRPr="00D019E5" w:rsidRDefault="00D019E5" w:rsidP="00B25B24">
      <w:pPr>
        <w:pStyle w:val="a5"/>
        <w:ind w:left="720" w:right="278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04"/>
        <w:gridCol w:w="8"/>
        <w:gridCol w:w="1798"/>
        <w:gridCol w:w="7"/>
        <w:gridCol w:w="1491"/>
        <w:gridCol w:w="1565"/>
        <w:gridCol w:w="1528"/>
        <w:gridCol w:w="1497"/>
      </w:tblGrid>
      <w:tr w:rsidR="003301B9" w:rsidRPr="00D019E5" w:rsidTr="00B25B24">
        <w:trPr>
          <w:trHeight w:val="20"/>
          <w:jc w:val="center"/>
        </w:trPr>
        <w:tc>
          <w:tcPr>
            <w:tcW w:w="6414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Наименование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мероприятия (результата)/источник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 xml:space="preserve">вого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обеспечения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Исполнитель программного мероприятия</w:t>
            </w:r>
          </w:p>
        </w:tc>
        <w:tc>
          <w:tcPr>
            <w:tcW w:w="6078" w:type="dxa"/>
            <w:gridSpan w:val="4"/>
            <w:tcBorders>
              <w:lef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widowControl/>
              <w:autoSpaceDE/>
              <w:autoSpaceDN/>
              <w:spacing w:line="252" w:lineRule="auto"/>
              <w:ind w:left="2946" w:hanging="2405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Объем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финансового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обеспечения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годам</w:t>
            </w:r>
          </w:p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реализации,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тыс. рублей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14" w:type="dxa"/>
            <w:gridSpan w:val="2"/>
            <w:vMerge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2026</w:t>
            </w:r>
          </w:p>
        </w:tc>
        <w:tc>
          <w:tcPr>
            <w:tcW w:w="1564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2027</w:t>
            </w:r>
          </w:p>
        </w:tc>
        <w:tc>
          <w:tcPr>
            <w:tcW w:w="1528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2028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всего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93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3</w:t>
            </w:r>
          </w:p>
        </w:tc>
        <w:tc>
          <w:tcPr>
            <w:tcW w:w="1566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4</w:t>
            </w:r>
          </w:p>
        </w:tc>
        <w:tc>
          <w:tcPr>
            <w:tcW w:w="1529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5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Комплекс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процессных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мероприятий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</w:t>
            </w:r>
            <w:r w:rsidRPr="008B5A7F">
              <w:rPr>
                <w:rFonts w:eastAsia="Calibri"/>
                <w:bCs/>
                <w:sz w:val="24"/>
                <w:szCs w:val="24"/>
              </w:rPr>
              <w:t>Отдых и оздоровл</w:t>
            </w:r>
            <w:r w:rsidRPr="008B5A7F">
              <w:rPr>
                <w:rFonts w:eastAsia="Calibri"/>
                <w:bCs/>
                <w:sz w:val="24"/>
                <w:szCs w:val="24"/>
              </w:rPr>
              <w:t>е</w:t>
            </w:r>
            <w:r w:rsidRPr="008B5A7F">
              <w:rPr>
                <w:rFonts w:eastAsia="Calibri"/>
                <w:bCs/>
                <w:sz w:val="24"/>
                <w:szCs w:val="24"/>
              </w:rPr>
              <w:t>ние детей, подростков и молодежи</w:t>
            </w:r>
            <w:r w:rsidRPr="008B5A7F">
              <w:rPr>
                <w:rFonts w:eastAsia="Calibri"/>
                <w:sz w:val="24"/>
                <w:szCs w:val="24"/>
              </w:rPr>
              <w:t>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0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33 001,8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31 301,8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31 301,8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95 205,4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7 761,8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7 761,8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7 761,8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23 285,4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25 240,0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23 540,0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23 540,0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71 920,0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2"/>
                <w:sz w:val="24"/>
                <w:szCs w:val="24"/>
              </w:rPr>
              <w:t>Мероприятие (результат)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«Организация круглогодичного отдыха, оздоровления и занятости </w:t>
            </w:r>
            <w:proofErr w:type="gramStart"/>
            <w:r w:rsidRPr="008B5A7F">
              <w:rPr>
                <w:rFonts w:eastAsia="Calibri"/>
                <w:spacing w:val="-2"/>
                <w:sz w:val="24"/>
                <w:szCs w:val="24"/>
              </w:rPr>
              <w:t>обучающихся</w:t>
            </w:r>
            <w:proofErr w:type="gramEnd"/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»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5 486,8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20 339,2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5 486,8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20 339,2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pacing w:val="-2"/>
                <w:sz w:val="24"/>
                <w:szCs w:val="24"/>
              </w:rPr>
              <w:t>Адресная социальная поддержка в сфере организации и обеспечения отдыха и оздоровления членов семей, указа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н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ных в  подпункте 2 статьи 2 Закона Кемеровской области – Кузбасса «О мерах социальной поддержки семей граждан, принимающих  участие в специальной военной операции»,  в возрасте от 6 лет до достижением ими 18 лет (расходы, связанные с проведением специальной военной операции)</w:t>
            </w:r>
            <w:proofErr w:type="gramEnd"/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2 275,0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2 946,2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2 275,0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2 946,2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131E3A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Мероприятие (результат) «Обеспечение деятельности </w:t>
            </w:r>
            <w:r w:rsidR="009007D3">
              <w:rPr>
                <w:rFonts w:eastAsia="Calibri"/>
                <w:sz w:val="24"/>
                <w:szCs w:val="24"/>
              </w:rPr>
              <w:t xml:space="preserve">  </w:t>
            </w:r>
          </w:p>
          <w:p w:rsidR="00D019E5" w:rsidRPr="008B5A7F" w:rsidRDefault="00131E3A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131E3A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Управление</w:t>
            </w:r>
          </w:p>
          <w:p w:rsidR="00D019E5" w:rsidRPr="008B5A7F" w:rsidRDefault="00131E3A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16 800,0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1566" w:type="dxa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15 100,0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1529" w:type="dxa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15 100,0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1497" w:type="dxa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46 600,0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</w:tr>
      <w:tr w:rsidR="00131E3A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131E3A">
              <w:rPr>
                <w:rFonts w:eastAsia="Calibri"/>
                <w:sz w:val="24"/>
                <w:szCs w:val="24"/>
              </w:rPr>
              <w:lastRenderedPageBreak/>
              <w:t xml:space="preserve">подведомственных учреждений, оказывающих услуги по организации круглогодичного отдыха, оздоровления и </w:t>
            </w:r>
            <w:proofErr w:type="gramStart"/>
            <w:r w:rsidRPr="00131E3A">
              <w:rPr>
                <w:rFonts w:eastAsia="Calibri"/>
                <w:sz w:val="24"/>
                <w:szCs w:val="24"/>
              </w:rPr>
              <w:t>за-</w:t>
            </w:r>
            <w:proofErr w:type="spellStart"/>
            <w:r w:rsidRPr="00131E3A">
              <w:rPr>
                <w:rFonts w:eastAsia="Calibri"/>
                <w:sz w:val="24"/>
                <w:szCs w:val="24"/>
              </w:rPr>
              <w:t>нятости</w:t>
            </w:r>
            <w:proofErr w:type="spellEnd"/>
            <w:proofErr w:type="gramEnd"/>
            <w:r w:rsidRPr="00131E3A">
              <w:rPr>
                <w:rFonts w:eastAsia="Calibri"/>
                <w:sz w:val="24"/>
                <w:szCs w:val="24"/>
              </w:rPr>
              <w:t xml:space="preserve"> обучающихся» (всего), в том числе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131E3A" w:rsidRPr="008B5A7F" w:rsidRDefault="00131E3A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131E3A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6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16 800,0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15 100,0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15 100,0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46 600,0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«Сохранение и развитие сети з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городных оздоровительных лагерей» (всего), в том числе</w:t>
            </w:r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1 300,0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1 300,0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«Организация отдыха и оздоро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z w:val="24"/>
                <w:szCs w:val="24"/>
              </w:rPr>
              <w:t>ления детей, подростков и молодёжи» (всего), в том числе</w:t>
            </w:r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7 140,0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17 620,0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7 140,0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17 620,0</w:t>
            </w:r>
          </w:p>
        </w:tc>
      </w:tr>
    </w:tbl>
    <w:p w:rsidR="00D019E5" w:rsidRPr="00D019E5" w:rsidRDefault="00D019E5" w:rsidP="00746D60">
      <w:pPr>
        <w:spacing w:before="36" w:line="240" w:lineRule="exact"/>
        <w:ind w:left="357" w:right="96"/>
        <w:jc w:val="right"/>
        <w:rPr>
          <w:b/>
          <w:spacing w:val="-2"/>
          <w:szCs w:val="24"/>
        </w:rPr>
      </w:pPr>
    </w:p>
    <w:p w:rsidR="00D019E5" w:rsidRPr="00D019E5" w:rsidRDefault="00D019E5" w:rsidP="00746D60">
      <w:pPr>
        <w:spacing w:before="36" w:line="240" w:lineRule="exact"/>
        <w:ind w:right="96"/>
        <w:rPr>
          <w:b/>
          <w:spacing w:val="-2"/>
          <w:szCs w:val="24"/>
        </w:rPr>
      </w:pPr>
    </w:p>
    <w:p w:rsidR="00D019E5" w:rsidRPr="00D019E5" w:rsidRDefault="00D019E5" w:rsidP="00746D60">
      <w:pPr>
        <w:tabs>
          <w:tab w:val="left" w:pos="585"/>
        </w:tabs>
        <w:spacing w:before="36" w:line="240" w:lineRule="exact"/>
        <w:ind w:left="357" w:right="96"/>
        <w:rPr>
          <w:b/>
          <w:spacing w:val="-2"/>
          <w:sz w:val="10"/>
          <w:szCs w:val="10"/>
        </w:rPr>
      </w:pPr>
      <w:r w:rsidRPr="00D019E5">
        <w:rPr>
          <w:b/>
          <w:spacing w:val="-2"/>
          <w:szCs w:val="24"/>
        </w:rPr>
        <w:tab/>
      </w:r>
    </w:p>
    <w:p w:rsidR="00D019E5" w:rsidRPr="00D019E5" w:rsidRDefault="00D019E5" w:rsidP="00746D60">
      <w:pPr>
        <w:tabs>
          <w:tab w:val="left" w:pos="585"/>
        </w:tabs>
        <w:spacing w:before="36" w:line="240" w:lineRule="exact"/>
        <w:ind w:left="357" w:right="96"/>
        <w:rPr>
          <w:b/>
          <w:spacing w:val="-2"/>
          <w:sz w:val="10"/>
          <w:szCs w:val="1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10323"/>
      </w:tblGrid>
      <w:tr w:rsidR="003301B9" w:rsidRPr="00D019E5" w:rsidTr="008B5A7F">
        <w:tc>
          <w:tcPr>
            <w:tcW w:w="397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>. заместителя главы Ленинс</w:t>
            </w:r>
            <w:proofErr w:type="gramStart"/>
            <w:r w:rsidRPr="008B5A7F">
              <w:rPr>
                <w:sz w:val="24"/>
                <w:szCs w:val="24"/>
              </w:rPr>
              <w:t>к-</w:t>
            </w:r>
            <w:proofErr w:type="gramEnd"/>
            <w:r w:rsidRPr="008B5A7F">
              <w:rPr>
                <w:sz w:val="24"/>
                <w:szCs w:val="24"/>
              </w:rPr>
              <w:br/>
              <w:t>Кузнецкого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48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</w:tbl>
    <w:p w:rsidR="008E164C" w:rsidRDefault="008E164C" w:rsidP="00CF61B8">
      <w:pPr>
        <w:spacing w:before="36" w:line="240" w:lineRule="exact"/>
        <w:ind w:left="357" w:right="96"/>
        <w:jc w:val="right"/>
      </w:pPr>
    </w:p>
    <w:sectPr w:rsidR="008E164C" w:rsidSect="00CF61B8">
      <w:pgSz w:w="16840" w:h="11910" w:orient="landscape"/>
      <w:pgMar w:top="1985" w:right="709" w:bottom="1134" w:left="1843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2BE" w:rsidRDefault="005202BE">
      <w:r>
        <w:separator/>
      </w:r>
    </w:p>
  </w:endnote>
  <w:endnote w:type="continuationSeparator" w:id="0">
    <w:p w:rsidR="005202BE" w:rsidRDefault="0052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2BE" w:rsidRDefault="005202BE">
      <w:r>
        <w:separator/>
      </w:r>
    </w:p>
  </w:footnote>
  <w:footnote w:type="continuationSeparator" w:id="0">
    <w:p w:rsidR="005202BE" w:rsidRDefault="00520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A7F" w:rsidRDefault="008B5A7F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1313C1">
      <w:rPr>
        <w:noProof/>
      </w:rPr>
      <w:t>2</w:t>
    </w:r>
    <w:r>
      <w:fldChar w:fldCharType="end"/>
    </w:r>
  </w:p>
  <w:p w:rsidR="008B5A7F" w:rsidRDefault="008B5A7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71DE3F"/>
    <w:multiLevelType w:val="singleLevel"/>
    <w:tmpl w:val="B971DE3F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8"/>
    <w:rsid w:val="000007FE"/>
    <w:rsid w:val="00001592"/>
    <w:rsid w:val="00003986"/>
    <w:rsid w:val="000114E4"/>
    <w:rsid w:val="00013208"/>
    <w:rsid w:val="00015F96"/>
    <w:rsid w:val="000254AA"/>
    <w:rsid w:val="00032CD6"/>
    <w:rsid w:val="00034556"/>
    <w:rsid w:val="00042E1F"/>
    <w:rsid w:val="00045296"/>
    <w:rsid w:val="00051EE9"/>
    <w:rsid w:val="00071D2E"/>
    <w:rsid w:val="000729D6"/>
    <w:rsid w:val="000851E7"/>
    <w:rsid w:val="0008735F"/>
    <w:rsid w:val="000A28C1"/>
    <w:rsid w:val="000A52E2"/>
    <w:rsid w:val="000B3BA6"/>
    <w:rsid w:val="000B4A5D"/>
    <w:rsid w:val="000B4D9B"/>
    <w:rsid w:val="000C1197"/>
    <w:rsid w:val="000D4EC8"/>
    <w:rsid w:val="000E0F72"/>
    <w:rsid w:val="000F348B"/>
    <w:rsid w:val="000F6306"/>
    <w:rsid w:val="000F6F99"/>
    <w:rsid w:val="00106A79"/>
    <w:rsid w:val="00112F97"/>
    <w:rsid w:val="001220FC"/>
    <w:rsid w:val="00127419"/>
    <w:rsid w:val="001307A4"/>
    <w:rsid w:val="001313C1"/>
    <w:rsid w:val="00131E3A"/>
    <w:rsid w:val="00132706"/>
    <w:rsid w:val="001407FE"/>
    <w:rsid w:val="0014271F"/>
    <w:rsid w:val="00144291"/>
    <w:rsid w:val="0014453D"/>
    <w:rsid w:val="00147107"/>
    <w:rsid w:val="00150192"/>
    <w:rsid w:val="00150C07"/>
    <w:rsid w:val="001516BC"/>
    <w:rsid w:val="001533B2"/>
    <w:rsid w:val="001546F6"/>
    <w:rsid w:val="00156F6B"/>
    <w:rsid w:val="00157F42"/>
    <w:rsid w:val="00160732"/>
    <w:rsid w:val="0016185D"/>
    <w:rsid w:val="00164E4B"/>
    <w:rsid w:val="001827FB"/>
    <w:rsid w:val="001867CA"/>
    <w:rsid w:val="00186801"/>
    <w:rsid w:val="001906FE"/>
    <w:rsid w:val="00192337"/>
    <w:rsid w:val="0019759E"/>
    <w:rsid w:val="001A4B4B"/>
    <w:rsid w:val="001A5730"/>
    <w:rsid w:val="001C51EE"/>
    <w:rsid w:val="001D3BC1"/>
    <w:rsid w:val="001D4333"/>
    <w:rsid w:val="001E2DFB"/>
    <w:rsid w:val="001E2F28"/>
    <w:rsid w:val="001E4C5E"/>
    <w:rsid w:val="001F6E7E"/>
    <w:rsid w:val="002201EA"/>
    <w:rsid w:val="00222912"/>
    <w:rsid w:val="00230D26"/>
    <w:rsid w:val="00233A8E"/>
    <w:rsid w:val="00233A91"/>
    <w:rsid w:val="00235628"/>
    <w:rsid w:val="00240831"/>
    <w:rsid w:val="00245A21"/>
    <w:rsid w:val="00245E12"/>
    <w:rsid w:val="0025777B"/>
    <w:rsid w:val="00261991"/>
    <w:rsid w:val="002753F2"/>
    <w:rsid w:val="00277DA3"/>
    <w:rsid w:val="00281D37"/>
    <w:rsid w:val="002838A3"/>
    <w:rsid w:val="0028400C"/>
    <w:rsid w:val="00284D86"/>
    <w:rsid w:val="00286C37"/>
    <w:rsid w:val="00292FA7"/>
    <w:rsid w:val="002A07CA"/>
    <w:rsid w:val="002A3B02"/>
    <w:rsid w:val="002A51DB"/>
    <w:rsid w:val="002A5DD2"/>
    <w:rsid w:val="002A65F7"/>
    <w:rsid w:val="002B4B72"/>
    <w:rsid w:val="002C320B"/>
    <w:rsid w:val="002C34D3"/>
    <w:rsid w:val="002C46CD"/>
    <w:rsid w:val="002D1466"/>
    <w:rsid w:val="002D2640"/>
    <w:rsid w:val="002D4219"/>
    <w:rsid w:val="002D49B4"/>
    <w:rsid w:val="002E480F"/>
    <w:rsid w:val="002E54DF"/>
    <w:rsid w:val="002F050C"/>
    <w:rsid w:val="002F28D1"/>
    <w:rsid w:val="00307472"/>
    <w:rsid w:val="003117FE"/>
    <w:rsid w:val="00316059"/>
    <w:rsid w:val="00316110"/>
    <w:rsid w:val="00316B5A"/>
    <w:rsid w:val="0032565F"/>
    <w:rsid w:val="0032694E"/>
    <w:rsid w:val="003301B9"/>
    <w:rsid w:val="0033789E"/>
    <w:rsid w:val="0034221B"/>
    <w:rsid w:val="00352564"/>
    <w:rsid w:val="003625A2"/>
    <w:rsid w:val="00376AB3"/>
    <w:rsid w:val="00377146"/>
    <w:rsid w:val="0038188E"/>
    <w:rsid w:val="00384581"/>
    <w:rsid w:val="00395939"/>
    <w:rsid w:val="0039628F"/>
    <w:rsid w:val="003A5279"/>
    <w:rsid w:val="003A54EC"/>
    <w:rsid w:val="003A6C21"/>
    <w:rsid w:val="003B1EC1"/>
    <w:rsid w:val="003B46A9"/>
    <w:rsid w:val="003B54BC"/>
    <w:rsid w:val="003C7A08"/>
    <w:rsid w:val="003D77D0"/>
    <w:rsid w:val="003F7939"/>
    <w:rsid w:val="004072A5"/>
    <w:rsid w:val="004107DA"/>
    <w:rsid w:val="004129CE"/>
    <w:rsid w:val="004201D1"/>
    <w:rsid w:val="004204D7"/>
    <w:rsid w:val="00432AE5"/>
    <w:rsid w:val="00434A09"/>
    <w:rsid w:val="004450C8"/>
    <w:rsid w:val="00462EEB"/>
    <w:rsid w:val="004634B0"/>
    <w:rsid w:val="00467E36"/>
    <w:rsid w:val="00471D94"/>
    <w:rsid w:val="00474207"/>
    <w:rsid w:val="0047557D"/>
    <w:rsid w:val="004779A8"/>
    <w:rsid w:val="004815E1"/>
    <w:rsid w:val="0048231F"/>
    <w:rsid w:val="00486EC3"/>
    <w:rsid w:val="00487840"/>
    <w:rsid w:val="00493397"/>
    <w:rsid w:val="004B7D05"/>
    <w:rsid w:val="004D46BC"/>
    <w:rsid w:val="004D5DB3"/>
    <w:rsid w:val="004E1F1C"/>
    <w:rsid w:val="004E2BF2"/>
    <w:rsid w:val="004E7640"/>
    <w:rsid w:val="004F1278"/>
    <w:rsid w:val="004F2A81"/>
    <w:rsid w:val="004F4AFB"/>
    <w:rsid w:val="005065C1"/>
    <w:rsid w:val="005202BE"/>
    <w:rsid w:val="00521F84"/>
    <w:rsid w:val="0052566B"/>
    <w:rsid w:val="00525C72"/>
    <w:rsid w:val="00535B27"/>
    <w:rsid w:val="00537A61"/>
    <w:rsid w:val="00553BE7"/>
    <w:rsid w:val="00554B79"/>
    <w:rsid w:val="00561909"/>
    <w:rsid w:val="005658D1"/>
    <w:rsid w:val="00567906"/>
    <w:rsid w:val="00573363"/>
    <w:rsid w:val="00575724"/>
    <w:rsid w:val="005810DC"/>
    <w:rsid w:val="00591A58"/>
    <w:rsid w:val="00592FF3"/>
    <w:rsid w:val="005A7EE0"/>
    <w:rsid w:val="005B28A0"/>
    <w:rsid w:val="005C0185"/>
    <w:rsid w:val="005C5FC1"/>
    <w:rsid w:val="005C7D57"/>
    <w:rsid w:val="005D2B1C"/>
    <w:rsid w:val="005E21DC"/>
    <w:rsid w:val="005F6134"/>
    <w:rsid w:val="005F6D61"/>
    <w:rsid w:val="005F764B"/>
    <w:rsid w:val="00601E89"/>
    <w:rsid w:val="006143D1"/>
    <w:rsid w:val="00614C0F"/>
    <w:rsid w:val="006219B1"/>
    <w:rsid w:val="00627AA3"/>
    <w:rsid w:val="006318D6"/>
    <w:rsid w:val="00633488"/>
    <w:rsid w:val="00645D6F"/>
    <w:rsid w:val="006473B6"/>
    <w:rsid w:val="00660998"/>
    <w:rsid w:val="00663DE2"/>
    <w:rsid w:val="0066524C"/>
    <w:rsid w:val="00673874"/>
    <w:rsid w:val="00677799"/>
    <w:rsid w:val="00677AB2"/>
    <w:rsid w:val="00680F6A"/>
    <w:rsid w:val="006826B8"/>
    <w:rsid w:val="0068770C"/>
    <w:rsid w:val="00694E5E"/>
    <w:rsid w:val="00696A69"/>
    <w:rsid w:val="006A0B99"/>
    <w:rsid w:val="006A6B20"/>
    <w:rsid w:val="006A7B7A"/>
    <w:rsid w:val="006B5469"/>
    <w:rsid w:val="006C6B1A"/>
    <w:rsid w:val="006D0FC2"/>
    <w:rsid w:val="006D202D"/>
    <w:rsid w:val="006D302E"/>
    <w:rsid w:val="006D718F"/>
    <w:rsid w:val="006D7422"/>
    <w:rsid w:val="006E670E"/>
    <w:rsid w:val="006F7CE8"/>
    <w:rsid w:val="00705635"/>
    <w:rsid w:val="00710D95"/>
    <w:rsid w:val="00712103"/>
    <w:rsid w:val="00716E97"/>
    <w:rsid w:val="00737A86"/>
    <w:rsid w:val="00741DEE"/>
    <w:rsid w:val="00743964"/>
    <w:rsid w:val="0074689A"/>
    <w:rsid w:val="00746D60"/>
    <w:rsid w:val="00750847"/>
    <w:rsid w:val="00756B9C"/>
    <w:rsid w:val="00760D2B"/>
    <w:rsid w:val="00771C0F"/>
    <w:rsid w:val="00774AA3"/>
    <w:rsid w:val="00774AB3"/>
    <w:rsid w:val="00775A73"/>
    <w:rsid w:val="0077693B"/>
    <w:rsid w:val="0078043C"/>
    <w:rsid w:val="00786F36"/>
    <w:rsid w:val="007973C3"/>
    <w:rsid w:val="007A1077"/>
    <w:rsid w:val="007A7190"/>
    <w:rsid w:val="007B7545"/>
    <w:rsid w:val="007C0A4E"/>
    <w:rsid w:val="007C1520"/>
    <w:rsid w:val="007C1AB6"/>
    <w:rsid w:val="007D2EBA"/>
    <w:rsid w:val="007D4061"/>
    <w:rsid w:val="007D6020"/>
    <w:rsid w:val="007E4BCD"/>
    <w:rsid w:val="007E7C59"/>
    <w:rsid w:val="007F159E"/>
    <w:rsid w:val="007F17F4"/>
    <w:rsid w:val="007F5938"/>
    <w:rsid w:val="0080541A"/>
    <w:rsid w:val="008122B2"/>
    <w:rsid w:val="008141AA"/>
    <w:rsid w:val="0082404A"/>
    <w:rsid w:val="00834578"/>
    <w:rsid w:val="008405C5"/>
    <w:rsid w:val="00840B14"/>
    <w:rsid w:val="008468AA"/>
    <w:rsid w:val="00847C31"/>
    <w:rsid w:val="008579EF"/>
    <w:rsid w:val="00863241"/>
    <w:rsid w:val="00866E1E"/>
    <w:rsid w:val="00870517"/>
    <w:rsid w:val="008727EC"/>
    <w:rsid w:val="00877F83"/>
    <w:rsid w:val="0088627A"/>
    <w:rsid w:val="008877CE"/>
    <w:rsid w:val="008954AF"/>
    <w:rsid w:val="0089572B"/>
    <w:rsid w:val="008A050D"/>
    <w:rsid w:val="008B4D92"/>
    <w:rsid w:val="008B5A7F"/>
    <w:rsid w:val="008B64A9"/>
    <w:rsid w:val="008B78DC"/>
    <w:rsid w:val="008C5584"/>
    <w:rsid w:val="008C55B5"/>
    <w:rsid w:val="008D6912"/>
    <w:rsid w:val="008E164C"/>
    <w:rsid w:val="008E1782"/>
    <w:rsid w:val="009007D3"/>
    <w:rsid w:val="009065A0"/>
    <w:rsid w:val="00925256"/>
    <w:rsid w:val="00931107"/>
    <w:rsid w:val="009318D8"/>
    <w:rsid w:val="00932CFE"/>
    <w:rsid w:val="00942F8F"/>
    <w:rsid w:val="00947681"/>
    <w:rsid w:val="009508C6"/>
    <w:rsid w:val="00951CF4"/>
    <w:rsid w:val="00970FC4"/>
    <w:rsid w:val="00974638"/>
    <w:rsid w:val="009815CE"/>
    <w:rsid w:val="00982FA8"/>
    <w:rsid w:val="00987B4A"/>
    <w:rsid w:val="0099158B"/>
    <w:rsid w:val="009926A8"/>
    <w:rsid w:val="00992FD1"/>
    <w:rsid w:val="009A21CF"/>
    <w:rsid w:val="009B0A4E"/>
    <w:rsid w:val="009B3CE4"/>
    <w:rsid w:val="009B6F17"/>
    <w:rsid w:val="009C3C59"/>
    <w:rsid w:val="009C4387"/>
    <w:rsid w:val="009C665E"/>
    <w:rsid w:val="009D7541"/>
    <w:rsid w:val="009E548D"/>
    <w:rsid w:val="009F0B68"/>
    <w:rsid w:val="009F1CA1"/>
    <w:rsid w:val="009F47E9"/>
    <w:rsid w:val="00A00736"/>
    <w:rsid w:val="00A057DF"/>
    <w:rsid w:val="00A247BC"/>
    <w:rsid w:val="00A271D4"/>
    <w:rsid w:val="00A30EB7"/>
    <w:rsid w:val="00A32DF7"/>
    <w:rsid w:val="00A56807"/>
    <w:rsid w:val="00A639B5"/>
    <w:rsid w:val="00A651C4"/>
    <w:rsid w:val="00A76720"/>
    <w:rsid w:val="00A82576"/>
    <w:rsid w:val="00A82D54"/>
    <w:rsid w:val="00A86239"/>
    <w:rsid w:val="00A939AA"/>
    <w:rsid w:val="00AB4C92"/>
    <w:rsid w:val="00AC368B"/>
    <w:rsid w:val="00AC3C98"/>
    <w:rsid w:val="00AC7976"/>
    <w:rsid w:val="00AD00EF"/>
    <w:rsid w:val="00AD23FF"/>
    <w:rsid w:val="00AD3CD1"/>
    <w:rsid w:val="00AE0681"/>
    <w:rsid w:val="00AE4220"/>
    <w:rsid w:val="00AE7F16"/>
    <w:rsid w:val="00AF2E94"/>
    <w:rsid w:val="00B04FEC"/>
    <w:rsid w:val="00B14DE3"/>
    <w:rsid w:val="00B15367"/>
    <w:rsid w:val="00B22805"/>
    <w:rsid w:val="00B252B4"/>
    <w:rsid w:val="00B25B24"/>
    <w:rsid w:val="00B276D5"/>
    <w:rsid w:val="00B27993"/>
    <w:rsid w:val="00B339C7"/>
    <w:rsid w:val="00B40BFC"/>
    <w:rsid w:val="00B41E2E"/>
    <w:rsid w:val="00B432EF"/>
    <w:rsid w:val="00B43E9C"/>
    <w:rsid w:val="00B52EFB"/>
    <w:rsid w:val="00B5728E"/>
    <w:rsid w:val="00B61A29"/>
    <w:rsid w:val="00B6564E"/>
    <w:rsid w:val="00B81B02"/>
    <w:rsid w:val="00BA4980"/>
    <w:rsid w:val="00BA637B"/>
    <w:rsid w:val="00BC337B"/>
    <w:rsid w:val="00BC7F5B"/>
    <w:rsid w:val="00BD645C"/>
    <w:rsid w:val="00BE4877"/>
    <w:rsid w:val="00C0440A"/>
    <w:rsid w:val="00C05F5C"/>
    <w:rsid w:val="00C171F2"/>
    <w:rsid w:val="00C2639B"/>
    <w:rsid w:val="00C410CE"/>
    <w:rsid w:val="00C82156"/>
    <w:rsid w:val="00C86097"/>
    <w:rsid w:val="00CB4A6B"/>
    <w:rsid w:val="00CC12BD"/>
    <w:rsid w:val="00CD0306"/>
    <w:rsid w:val="00CD0642"/>
    <w:rsid w:val="00CD3B48"/>
    <w:rsid w:val="00CE17A0"/>
    <w:rsid w:val="00CE31DF"/>
    <w:rsid w:val="00CE52F9"/>
    <w:rsid w:val="00CE7032"/>
    <w:rsid w:val="00CF1158"/>
    <w:rsid w:val="00CF5F19"/>
    <w:rsid w:val="00CF61B8"/>
    <w:rsid w:val="00D019E5"/>
    <w:rsid w:val="00D06868"/>
    <w:rsid w:val="00D06DD2"/>
    <w:rsid w:val="00D107CD"/>
    <w:rsid w:val="00D10A42"/>
    <w:rsid w:val="00D131D5"/>
    <w:rsid w:val="00D17E47"/>
    <w:rsid w:val="00D23C5D"/>
    <w:rsid w:val="00D375F0"/>
    <w:rsid w:val="00D51025"/>
    <w:rsid w:val="00D6734F"/>
    <w:rsid w:val="00D7207D"/>
    <w:rsid w:val="00D85FD4"/>
    <w:rsid w:val="00D86140"/>
    <w:rsid w:val="00D8659D"/>
    <w:rsid w:val="00D911D9"/>
    <w:rsid w:val="00DA0768"/>
    <w:rsid w:val="00DA3DD0"/>
    <w:rsid w:val="00DB2AA1"/>
    <w:rsid w:val="00DB51AF"/>
    <w:rsid w:val="00DB52E5"/>
    <w:rsid w:val="00DB7134"/>
    <w:rsid w:val="00DB7BBB"/>
    <w:rsid w:val="00DE4180"/>
    <w:rsid w:val="00DE4FDB"/>
    <w:rsid w:val="00DE5C7D"/>
    <w:rsid w:val="00DF233A"/>
    <w:rsid w:val="00E0308C"/>
    <w:rsid w:val="00E10E87"/>
    <w:rsid w:val="00E14385"/>
    <w:rsid w:val="00E15928"/>
    <w:rsid w:val="00E33EA6"/>
    <w:rsid w:val="00E41B76"/>
    <w:rsid w:val="00E549A8"/>
    <w:rsid w:val="00E577D4"/>
    <w:rsid w:val="00E704DA"/>
    <w:rsid w:val="00E71E9B"/>
    <w:rsid w:val="00E751B3"/>
    <w:rsid w:val="00E81332"/>
    <w:rsid w:val="00E93BBF"/>
    <w:rsid w:val="00E943F1"/>
    <w:rsid w:val="00EA6F5E"/>
    <w:rsid w:val="00EB32D2"/>
    <w:rsid w:val="00EB561C"/>
    <w:rsid w:val="00EC023B"/>
    <w:rsid w:val="00EC5335"/>
    <w:rsid w:val="00EC5472"/>
    <w:rsid w:val="00ED3F1F"/>
    <w:rsid w:val="00EE2432"/>
    <w:rsid w:val="00EE257D"/>
    <w:rsid w:val="00EE2B88"/>
    <w:rsid w:val="00EE3E76"/>
    <w:rsid w:val="00EE5EC6"/>
    <w:rsid w:val="00F169AC"/>
    <w:rsid w:val="00F20D52"/>
    <w:rsid w:val="00F23082"/>
    <w:rsid w:val="00F3046F"/>
    <w:rsid w:val="00F31EE6"/>
    <w:rsid w:val="00F328CE"/>
    <w:rsid w:val="00F353AB"/>
    <w:rsid w:val="00F41BBD"/>
    <w:rsid w:val="00F41D7E"/>
    <w:rsid w:val="00F43C1F"/>
    <w:rsid w:val="00F47B86"/>
    <w:rsid w:val="00F67A47"/>
    <w:rsid w:val="00F70371"/>
    <w:rsid w:val="00F738C9"/>
    <w:rsid w:val="00F76BAE"/>
    <w:rsid w:val="00F831A4"/>
    <w:rsid w:val="00F86B39"/>
    <w:rsid w:val="00F916FE"/>
    <w:rsid w:val="00F96E70"/>
    <w:rsid w:val="00FA4422"/>
    <w:rsid w:val="00FB36B2"/>
    <w:rsid w:val="00FB73D4"/>
    <w:rsid w:val="00FC08C2"/>
    <w:rsid w:val="00FD00A4"/>
    <w:rsid w:val="00FD472A"/>
    <w:rsid w:val="00FE357B"/>
    <w:rsid w:val="00FE5A26"/>
    <w:rsid w:val="00FE5F08"/>
    <w:rsid w:val="00FF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uiPriority="99" w:qFormat="1"/>
    <w:lsdException w:name="Title" w:uiPriority="1" w:qFormat="1"/>
    <w:lsdException w:name="Body Text" w:uiPriority="1" w:qFormat="1"/>
    <w:lsdException w:name="Body Text Indent" w:uiPriority="99"/>
    <w:lsdException w:name="Subtitle" w:qFormat="1"/>
    <w:lsdException w:name="Hyperlink" w:uiPriority="99" w:qFormat="1"/>
    <w:lsdException w:name="Strong" w:qFormat="1"/>
    <w:lsdException w:name="Emphasis" w:qFormat="1"/>
    <w:lsdException w:name="annotation subject" w:uiPriority="99" w:qFormat="1"/>
    <w:lsdException w:name="No List" w:uiPriority="99"/>
    <w:lsdException w:name="Balloon Text" w:uiPriority="99" w:qFormat="1"/>
    <w:lsdException w:name="Table Grid" w:uiPriority="3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4">
    <w:name w:val="heading 4"/>
    <w:basedOn w:val="a"/>
    <w:next w:val="a"/>
    <w:qFormat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знак примечания"/>
    <w:rPr>
      <w:sz w:val="16"/>
    </w:rPr>
  </w:style>
  <w:style w:type="paragraph" w:customStyle="1" w:styleId="40">
    <w:name w:val="Стиль4"/>
    <w:basedOn w:val="a"/>
  </w:style>
  <w:style w:type="paragraph" w:customStyle="1" w:styleId="20">
    <w:name w:val="Стиль2"/>
    <w:basedOn w:val="a"/>
  </w:style>
  <w:style w:type="paragraph" w:styleId="a5">
    <w:name w:val="Body Text"/>
    <w:basedOn w:val="a"/>
    <w:link w:val="a6"/>
    <w:uiPriority w:val="1"/>
    <w:qFormat/>
    <w:pPr>
      <w:spacing w:after="120"/>
    </w:pPr>
  </w:style>
  <w:style w:type="paragraph" w:customStyle="1" w:styleId="a7">
    <w:name w:val="текст примечания"/>
    <w:basedOn w:val="a"/>
  </w:style>
  <w:style w:type="paragraph" w:styleId="a8">
    <w:name w:val="footer"/>
    <w:basedOn w:val="a"/>
    <w:link w:val="a9"/>
    <w:uiPriority w:val="99"/>
    <w:qFormat/>
    <w:pPr>
      <w:tabs>
        <w:tab w:val="center" w:pos="4536"/>
        <w:tab w:val="right" w:pos="9072"/>
      </w:tabs>
    </w:pPr>
  </w:style>
  <w:style w:type="character" w:customStyle="1" w:styleId="aa">
    <w:name w:val="номер страницы"/>
    <w:basedOn w:val="a3"/>
  </w:style>
  <w:style w:type="paragraph" w:styleId="ab">
    <w:name w:val="header"/>
    <w:basedOn w:val="a"/>
    <w:link w:val="ac"/>
    <w:uiPriority w:val="99"/>
    <w:qFormat/>
    <w:pPr>
      <w:tabs>
        <w:tab w:val="center" w:pos="4153"/>
        <w:tab w:val="right" w:pos="8306"/>
      </w:tabs>
    </w:pPr>
  </w:style>
  <w:style w:type="character" w:styleId="ad">
    <w:name w:val="page number"/>
    <w:basedOn w:val="a0"/>
  </w:style>
  <w:style w:type="paragraph" w:styleId="21">
    <w:name w:val="Body Text 2"/>
    <w:basedOn w:val="a"/>
    <w:pPr>
      <w:ind w:right="5075"/>
      <w:jc w:val="both"/>
    </w:pPr>
  </w:style>
  <w:style w:type="paragraph" w:styleId="ae">
    <w:name w:val="Body Text Indent"/>
    <w:basedOn w:val="a"/>
    <w:link w:val="af"/>
    <w:uiPriority w:val="99"/>
    <w:pPr>
      <w:spacing w:line="360" w:lineRule="auto"/>
      <w:ind w:firstLine="709"/>
      <w:jc w:val="both"/>
    </w:pPr>
  </w:style>
  <w:style w:type="table" w:styleId="af0">
    <w:name w:val="Table Grid"/>
    <w:basedOn w:val="a1"/>
    <w:uiPriority w:val="39"/>
    <w:qFormat/>
    <w:rsid w:val="003962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qFormat/>
    <w:rsid w:val="00164E4B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uiPriority w:val="99"/>
    <w:qFormat/>
    <w:rsid w:val="00164E4B"/>
    <w:rPr>
      <w:rFonts w:ascii="Tahoma" w:hAnsi="Tahoma" w:cs="Tahoma"/>
      <w:sz w:val="16"/>
      <w:szCs w:val="16"/>
    </w:rPr>
  </w:style>
  <w:style w:type="character" w:customStyle="1" w:styleId="af">
    <w:name w:val="Основной текст с отступом Знак"/>
    <w:link w:val="ae"/>
    <w:uiPriority w:val="99"/>
    <w:rsid w:val="001533B2"/>
    <w:rPr>
      <w:sz w:val="24"/>
    </w:rPr>
  </w:style>
  <w:style w:type="character" w:customStyle="1" w:styleId="ac">
    <w:name w:val="Верхний колонтитул Знак"/>
    <w:link w:val="ab"/>
    <w:uiPriority w:val="99"/>
    <w:qFormat/>
    <w:rsid w:val="002E480F"/>
    <w:rPr>
      <w:sz w:val="24"/>
    </w:rPr>
  </w:style>
  <w:style w:type="numbering" w:customStyle="1" w:styleId="10">
    <w:name w:val="Нет списка1"/>
    <w:next w:val="a2"/>
    <w:uiPriority w:val="99"/>
    <w:semiHidden/>
    <w:unhideWhenUsed/>
    <w:rsid w:val="00CE17A0"/>
  </w:style>
  <w:style w:type="character" w:styleId="af3">
    <w:name w:val="annotation reference"/>
    <w:uiPriority w:val="99"/>
    <w:unhideWhenUsed/>
    <w:qFormat/>
    <w:rsid w:val="00D019E5"/>
    <w:rPr>
      <w:sz w:val="16"/>
      <w:szCs w:val="16"/>
    </w:rPr>
  </w:style>
  <w:style w:type="character" w:styleId="af4">
    <w:name w:val="Hyperlink"/>
    <w:uiPriority w:val="99"/>
    <w:unhideWhenUsed/>
    <w:qFormat/>
    <w:rsid w:val="00D019E5"/>
    <w:rPr>
      <w:color w:val="0000FF"/>
      <w:u w:val="single"/>
    </w:rPr>
  </w:style>
  <w:style w:type="paragraph" w:styleId="af5">
    <w:name w:val="annotation text"/>
    <w:basedOn w:val="a"/>
    <w:link w:val="af6"/>
    <w:uiPriority w:val="99"/>
    <w:unhideWhenUsed/>
    <w:qFormat/>
    <w:rsid w:val="00D019E5"/>
    <w:pPr>
      <w:autoSpaceDE w:val="0"/>
      <w:autoSpaceDN w:val="0"/>
    </w:pPr>
    <w:rPr>
      <w:sz w:val="20"/>
      <w:lang w:eastAsia="en-US"/>
    </w:rPr>
  </w:style>
  <w:style w:type="character" w:customStyle="1" w:styleId="af6">
    <w:name w:val="Текст примечания Знак"/>
    <w:link w:val="af5"/>
    <w:uiPriority w:val="99"/>
    <w:qFormat/>
    <w:rsid w:val="00D019E5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unhideWhenUsed/>
    <w:qFormat/>
    <w:rsid w:val="00D019E5"/>
    <w:rPr>
      <w:b/>
      <w:bCs/>
    </w:rPr>
  </w:style>
  <w:style w:type="character" w:customStyle="1" w:styleId="af8">
    <w:name w:val="Тема примечания Знак"/>
    <w:link w:val="af7"/>
    <w:uiPriority w:val="99"/>
    <w:qFormat/>
    <w:rsid w:val="00D019E5"/>
    <w:rPr>
      <w:b/>
      <w:bCs/>
      <w:lang w:eastAsia="en-US"/>
    </w:rPr>
  </w:style>
  <w:style w:type="paragraph" w:customStyle="1" w:styleId="af9">
    <w:name w:val="Заголовок"/>
    <w:basedOn w:val="a"/>
    <w:link w:val="afa"/>
    <w:uiPriority w:val="1"/>
    <w:qFormat/>
    <w:rsid w:val="00D019E5"/>
    <w:pPr>
      <w:autoSpaceDE w:val="0"/>
      <w:autoSpaceDN w:val="0"/>
      <w:ind w:left="1245" w:right="1388"/>
      <w:jc w:val="center"/>
    </w:pPr>
    <w:rPr>
      <w:b/>
      <w:bCs/>
      <w:sz w:val="32"/>
      <w:szCs w:val="32"/>
      <w:lang w:eastAsia="en-US"/>
    </w:rPr>
  </w:style>
  <w:style w:type="character" w:customStyle="1" w:styleId="afa">
    <w:name w:val="Заголовок Знак"/>
    <w:link w:val="af9"/>
    <w:uiPriority w:val="1"/>
    <w:rsid w:val="00D019E5"/>
    <w:rPr>
      <w:b/>
      <w:bCs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19E5"/>
    <w:rPr>
      <w:rFonts w:ascii="Calibri" w:eastAsia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List Paragraph"/>
    <w:basedOn w:val="a"/>
    <w:uiPriority w:val="1"/>
    <w:qFormat/>
    <w:rsid w:val="00D019E5"/>
    <w:pPr>
      <w:autoSpaceDE w:val="0"/>
      <w:autoSpaceDN w:val="0"/>
      <w:ind w:left="4515" w:hanging="279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D019E5"/>
    <w:pPr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sid w:val="00D019E5"/>
    <w:rPr>
      <w:sz w:val="24"/>
    </w:rPr>
  </w:style>
  <w:style w:type="character" w:customStyle="1" w:styleId="a6">
    <w:name w:val="Основной текст Знак"/>
    <w:link w:val="a5"/>
    <w:uiPriority w:val="1"/>
    <w:qFormat/>
    <w:rsid w:val="00D019E5"/>
    <w:rPr>
      <w:sz w:val="24"/>
    </w:rPr>
  </w:style>
  <w:style w:type="table" w:customStyle="1" w:styleId="11">
    <w:name w:val="Сетка таблицы1"/>
    <w:basedOn w:val="a1"/>
    <w:uiPriority w:val="39"/>
    <w:qFormat/>
    <w:rsid w:val="00D019E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 Spacing"/>
    <w:uiPriority w:val="1"/>
    <w:qFormat/>
    <w:rsid w:val="00D019E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2">
    <w:name w:val="Слабое выделение1"/>
    <w:uiPriority w:val="19"/>
    <w:qFormat/>
    <w:rsid w:val="00D019E5"/>
    <w:rPr>
      <w:i/>
      <w:iCs/>
      <w:color w:val="404040"/>
    </w:rPr>
  </w:style>
  <w:style w:type="character" w:styleId="afd">
    <w:name w:val="line number"/>
    <w:basedOn w:val="a0"/>
    <w:rsid w:val="008B5A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uiPriority="99" w:qFormat="1"/>
    <w:lsdException w:name="Title" w:uiPriority="1" w:qFormat="1"/>
    <w:lsdException w:name="Body Text" w:uiPriority="1" w:qFormat="1"/>
    <w:lsdException w:name="Body Text Indent" w:uiPriority="99"/>
    <w:lsdException w:name="Subtitle" w:qFormat="1"/>
    <w:lsdException w:name="Hyperlink" w:uiPriority="99" w:qFormat="1"/>
    <w:lsdException w:name="Strong" w:qFormat="1"/>
    <w:lsdException w:name="Emphasis" w:qFormat="1"/>
    <w:lsdException w:name="annotation subject" w:uiPriority="99" w:qFormat="1"/>
    <w:lsdException w:name="No List" w:uiPriority="99"/>
    <w:lsdException w:name="Balloon Text" w:uiPriority="99" w:qFormat="1"/>
    <w:lsdException w:name="Table Grid" w:uiPriority="3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4">
    <w:name w:val="heading 4"/>
    <w:basedOn w:val="a"/>
    <w:next w:val="a"/>
    <w:qFormat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знак примечания"/>
    <w:rPr>
      <w:sz w:val="16"/>
    </w:rPr>
  </w:style>
  <w:style w:type="paragraph" w:customStyle="1" w:styleId="40">
    <w:name w:val="Стиль4"/>
    <w:basedOn w:val="a"/>
  </w:style>
  <w:style w:type="paragraph" w:customStyle="1" w:styleId="20">
    <w:name w:val="Стиль2"/>
    <w:basedOn w:val="a"/>
  </w:style>
  <w:style w:type="paragraph" w:styleId="a5">
    <w:name w:val="Body Text"/>
    <w:basedOn w:val="a"/>
    <w:link w:val="a6"/>
    <w:uiPriority w:val="1"/>
    <w:qFormat/>
    <w:pPr>
      <w:spacing w:after="120"/>
    </w:pPr>
  </w:style>
  <w:style w:type="paragraph" w:customStyle="1" w:styleId="a7">
    <w:name w:val="текст примечания"/>
    <w:basedOn w:val="a"/>
  </w:style>
  <w:style w:type="paragraph" w:styleId="a8">
    <w:name w:val="footer"/>
    <w:basedOn w:val="a"/>
    <w:link w:val="a9"/>
    <w:uiPriority w:val="99"/>
    <w:qFormat/>
    <w:pPr>
      <w:tabs>
        <w:tab w:val="center" w:pos="4536"/>
        <w:tab w:val="right" w:pos="9072"/>
      </w:tabs>
    </w:pPr>
  </w:style>
  <w:style w:type="character" w:customStyle="1" w:styleId="aa">
    <w:name w:val="номер страницы"/>
    <w:basedOn w:val="a3"/>
  </w:style>
  <w:style w:type="paragraph" w:styleId="ab">
    <w:name w:val="header"/>
    <w:basedOn w:val="a"/>
    <w:link w:val="ac"/>
    <w:uiPriority w:val="99"/>
    <w:qFormat/>
    <w:pPr>
      <w:tabs>
        <w:tab w:val="center" w:pos="4153"/>
        <w:tab w:val="right" w:pos="8306"/>
      </w:tabs>
    </w:pPr>
  </w:style>
  <w:style w:type="character" w:styleId="ad">
    <w:name w:val="page number"/>
    <w:basedOn w:val="a0"/>
  </w:style>
  <w:style w:type="paragraph" w:styleId="21">
    <w:name w:val="Body Text 2"/>
    <w:basedOn w:val="a"/>
    <w:pPr>
      <w:ind w:right="5075"/>
      <w:jc w:val="both"/>
    </w:pPr>
  </w:style>
  <w:style w:type="paragraph" w:styleId="ae">
    <w:name w:val="Body Text Indent"/>
    <w:basedOn w:val="a"/>
    <w:link w:val="af"/>
    <w:uiPriority w:val="99"/>
    <w:pPr>
      <w:spacing w:line="360" w:lineRule="auto"/>
      <w:ind w:firstLine="709"/>
      <w:jc w:val="both"/>
    </w:pPr>
  </w:style>
  <w:style w:type="table" w:styleId="af0">
    <w:name w:val="Table Grid"/>
    <w:basedOn w:val="a1"/>
    <w:uiPriority w:val="39"/>
    <w:qFormat/>
    <w:rsid w:val="003962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qFormat/>
    <w:rsid w:val="00164E4B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uiPriority w:val="99"/>
    <w:qFormat/>
    <w:rsid w:val="00164E4B"/>
    <w:rPr>
      <w:rFonts w:ascii="Tahoma" w:hAnsi="Tahoma" w:cs="Tahoma"/>
      <w:sz w:val="16"/>
      <w:szCs w:val="16"/>
    </w:rPr>
  </w:style>
  <w:style w:type="character" w:customStyle="1" w:styleId="af">
    <w:name w:val="Основной текст с отступом Знак"/>
    <w:link w:val="ae"/>
    <w:uiPriority w:val="99"/>
    <w:rsid w:val="001533B2"/>
    <w:rPr>
      <w:sz w:val="24"/>
    </w:rPr>
  </w:style>
  <w:style w:type="character" w:customStyle="1" w:styleId="ac">
    <w:name w:val="Верхний колонтитул Знак"/>
    <w:link w:val="ab"/>
    <w:uiPriority w:val="99"/>
    <w:qFormat/>
    <w:rsid w:val="002E480F"/>
    <w:rPr>
      <w:sz w:val="24"/>
    </w:rPr>
  </w:style>
  <w:style w:type="numbering" w:customStyle="1" w:styleId="10">
    <w:name w:val="Нет списка1"/>
    <w:next w:val="a2"/>
    <w:uiPriority w:val="99"/>
    <w:semiHidden/>
    <w:unhideWhenUsed/>
    <w:rsid w:val="00CE17A0"/>
  </w:style>
  <w:style w:type="character" w:styleId="af3">
    <w:name w:val="annotation reference"/>
    <w:uiPriority w:val="99"/>
    <w:unhideWhenUsed/>
    <w:qFormat/>
    <w:rsid w:val="00D019E5"/>
    <w:rPr>
      <w:sz w:val="16"/>
      <w:szCs w:val="16"/>
    </w:rPr>
  </w:style>
  <w:style w:type="character" w:styleId="af4">
    <w:name w:val="Hyperlink"/>
    <w:uiPriority w:val="99"/>
    <w:unhideWhenUsed/>
    <w:qFormat/>
    <w:rsid w:val="00D019E5"/>
    <w:rPr>
      <w:color w:val="0000FF"/>
      <w:u w:val="single"/>
    </w:rPr>
  </w:style>
  <w:style w:type="paragraph" w:styleId="af5">
    <w:name w:val="annotation text"/>
    <w:basedOn w:val="a"/>
    <w:link w:val="af6"/>
    <w:uiPriority w:val="99"/>
    <w:unhideWhenUsed/>
    <w:qFormat/>
    <w:rsid w:val="00D019E5"/>
    <w:pPr>
      <w:autoSpaceDE w:val="0"/>
      <w:autoSpaceDN w:val="0"/>
    </w:pPr>
    <w:rPr>
      <w:sz w:val="20"/>
      <w:lang w:eastAsia="en-US"/>
    </w:rPr>
  </w:style>
  <w:style w:type="character" w:customStyle="1" w:styleId="af6">
    <w:name w:val="Текст примечания Знак"/>
    <w:link w:val="af5"/>
    <w:uiPriority w:val="99"/>
    <w:qFormat/>
    <w:rsid w:val="00D019E5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unhideWhenUsed/>
    <w:qFormat/>
    <w:rsid w:val="00D019E5"/>
    <w:rPr>
      <w:b/>
      <w:bCs/>
    </w:rPr>
  </w:style>
  <w:style w:type="character" w:customStyle="1" w:styleId="af8">
    <w:name w:val="Тема примечания Знак"/>
    <w:link w:val="af7"/>
    <w:uiPriority w:val="99"/>
    <w:qFormat/>
    <w:rsid w:val="00D019E5"/>
    <w:rPr>
      <w:b/>
      <w:bCs/>
      <w:lang w:eastAsia="en-US"/>
    </w:rPr>
  </w:style>
  <w:style w:type="paragraph" w:customStyle="1" w:styleId="af9">
    <w:name w:val="Заголовок"/>
    <w:basedOn w:val="a"/>
    <w:link w:val="afa"/>
    <w:uiPriority w:val="1"/>
    <w:qFormat/>
    <w:rsid w:val="00D019E5"/>
    <w:pPr>
      <w:autoSpaceDE w:val="0"/>
      <w:autoSpaceDN w:val="0"/>
      <w:ind w:left="1245" w:right="1388"/>
      <w:jc w:val="center"/>
    </w:pPr>
    <w:rPr>
      <w:b/>
      <w:bCs/>
      <w:sz w:val="32"/>
      <w:szCs w:val="32"/>
      <w:lang w:eastAsia="en-US"/>
    </w:rPr>
  </w:style>
  <w:style w:type="character" w:customStyle="1" w:styleId="afa">
    <w:name w:val="Заголовок Знак"/>
    <w:link w:val="af9"/>
    <w:uiPriority w:val="1"/>
    <w:rsid w:val="00D019E5"/>
    <w:rPr>
      <w:b/>
      <w:bCs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19E5"/>
    <w:rPr>
      <w:rFonts w:ascii="Calibri" w:eastAsia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List Paragraph"/>
    <w:basedOn w:val="a"/>
    <w:uiPriority w:val="1"/>
    <w:qFormat/>
    <w:rsid w:val="00D019E5"/>
    <w:pPr>
      <w:autoSpaceDE w:val="0"/>
      <w:autoSpaceDN w:val="0"/>
      <w:ind w:left="4515" w:hanging="279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D019E5"/>
    <w:pPr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sid w:val="00D019E5"/>
    <w:rPr>
      <w:sz w:val="24"/>
    </w:rPr>
  </w:style>
  <w:style w:type="character" w:customStyle="1" w:styleId="a6">
    <w:name w:val="Основной текст Знак"/>
    <w:link w:val="a5"/>
    <w:uiPriority w:val="1"/>
    <w:qFormat/>
    <w:rsid w:val="00D019E5"/>
    <w:rPr>
      <w:sz w:val="24"/>
    </w:rPr>
  </w:style>
  <w:style w:type="table" w:customStyle="1" w:styleId="11">
    <w:name w:val="Сетка таблицы1"/>
    <w:basedOn w:val="a1"/>
    <w:uiPriority w:val="39"/>
    <w:qFormat/>
    <w:rsid w:val="00D019E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 Spacing"/>
    <w:uiPriority w:val="1"/>
    <w:qFormat/>
    <w:rsid w:val="00D019E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2">
    <w:name w:val="Слабое выделение1"/>
    <w:uiPriority w:val="19"/>
    <w:qFormat/>
    <w:rsid w:val="00D019E5"/>
    <w:rPr>
      <w:i/>
      <w:iCs/>
      <w:color w:val="404040"/>
    </w:rPr>
  </w:style>
  <w:style w:type="character" w:styleId="afd">
    <w:name w:val="line number"/>
    <w:basedOn w:val="a0"/>
    <w:rsid w:val="008B5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56F2E-BB39-45AC-B184-613D6CC5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3194</Words>
  <Characters>18208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 Остапенко</cp:lastModifiedBy>
  <cp:revision>4</cp:revision>
  <cp:lastPrinted>2026-09-18T07:36:00Z</cp:lastPrinted>
  <dcterms:created xsi:type="dcterms:W3CDTF">2026-09-30T01:18:00Z</dcterms:created>
  <dcterms:modified xsi:type="dcterms:W3CDTF">2026-09-30T01:20:00Z</dcterms:modified>
</cp:coreProperties>
</file>